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5" w:rsidRDefault="008D7C85" w:rsidP="008D7C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Рекомендации для населения при понижении температуры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приборов, нарушения правил эксплуатации газового оборудования, использования самодельных нагревательных устройств, нарушение правил пожарной безопасности.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В группе риска – дети и пожилые люди: они больше всего подвержены переохлаждению. У людей старшего возраста в результате некоторых болезней терморегуляция может быть нарушена, а у детей эта функция организма еще несовершенна.  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Чтобы избежать переохлаждения нужно одеваться многослойно – так легче сохранить тепло. Важно держать в тепле ноги – здесь помогут теплые стельки и шерстяные носки. Не стоит выходить на мороз без теплых варежек, головного убора и шарфа. Следует избегать контактов голой кожи с металлом. Стоит отказаться от металлических украшений – колец, серег. Кольца препятствуют нормальной циркуляции крови. Кроме того, металл быстро охлаждается и может "прилипнуть" к коже.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Шансы переохладиться или получить обморожение, велики и у тех, кто переутомлен и испытывает слабость, либо находится в нетрезвом состоянии. Алкогольное опьянение дает иллюзию тепла, но на самом деле вызывает большую потерю тепла. В таком состоянии человек может просто не заметить признаков переохлаждения и обморожения. 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В случае переохлаждения или обморожения нужно немедленно обратиться за медицинской помощью.  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В холодное время года стоит помнить о правильном питании. Перед тем, как надолго отправляться на улицу, нужно как следует поесть. Энергия понадобится организму для борьбы с холодом.  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Спасатели подчеркивают: легче не попадать в неприятные ситуации вовсе, нежели потом бороться с их последствиями.  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Главное управление МЧС России по Оренбургской области предупреждает: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недопустимо пользоваться неисправными электроприборами, а также приборами, провода которых имеют поврежденную изоляцию;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нельзя использовать самодельные электронагревательные приборы и предохранители, они должны быть только заводского изготовления;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при покупке и установке нового изделия (оборудования) важно, чтобы данное изделие было сертифицировано, а перед началом эксплуатации внимательно ознакомьтесь с инструкцией;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запрещено устанавливать электроприборы вблизи от сгораемых предметов и материалов;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нельзя оставлять без присмотра включенные в сеть электроприборы на длительное время;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категорически запрещается подключать несколько приборов к одной розетке с помощью переходной вилки на 3-4 ответвления;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- в случае обнаружения сильного нагрева электрической вилки или самого электроприбора, немедленно его обесточьте.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При использовании электроприборов ваша безопасность зависит от внимательности и осторожности, в случае обнаружения сильного нагрева электрической вилки или самого электроприбора, немедленно его обесточьте.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lastRenderedPageBreak/>
        <w:t>При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возникновении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чрезвычайных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ситуаций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необходимо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звонить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по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единому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телефону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спасения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«01»,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сотовая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связь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«101»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всех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мобильных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операторов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. 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Также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сохраняется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возможность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осуществить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вызов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одной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экстренной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оперативной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службы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по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отдельному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номеру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любого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оператора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сотовой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связи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: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это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номера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102 (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служба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полиции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), 103 (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служба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скорой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медицинской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помощи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), 104 (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служба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газовой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сети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).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Единый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телефон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доверия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ГУ МЧС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России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по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Оренбургской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spellingerror"/>
          <w:b/>
          <w:bCs/>
          <w:sz w:val="26"/>
          <w:szCs w:val="26"/>
          <w:shd w:val="clear" w:color="auto" w:fill="FFFFFF"/>
        </w:rPr>
        <w:t>области</w:t>
      </w:r>
      <w:r>
        <w:rPr>
          <w:rStyle w:val="normaltextrun"/>
          <w:b/>
          <w:bCs/>
          <w:sz w:val="26"/>
          <w:szCs w:val="26"/>
          <w:shd w:val="clear" w:color="auto" w:fill="FFFFFF"/>
          <w:lang w:val="en-US"/>
        </w:rPr>
        <w:t> </w:t>
      </w:r>
      <w:r w:rsidRPr="008D7C85">
        <w:rPr>
          <w:rStyle w:val="normaltextrun"/>
          <w:b/>
          <w:bCs/>
          <w:sz w:val="26"/>
          <w:szCs w:val="26"/>
          <w:shd w:val="clear" w:color="auto" w:fill="FFFFFF"/>
        </w:rPr>
        <w:t>(3532) 30-89-99.</w:t>
      </w:r>
      <w:r>
        <w:rPr>
          <w:rStyle w:val="eop"/>
          <w:sz w:val="26"/>
          <w:szCs w:val="26"/>
        </w:rPr>
        <w:t> </w:t>
      </w:r>
    </w:p>
    <w:p w:rsidR="008D7C85" w:rsidRDefault="008D7C85" w:rsidP="008D7C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6"/>
          <w:szCs w:val="26"/>
        </w:rPr>
        <w:t> </w:t>
      </w:r>
    </w:p>
    <w:p w:rsidR="00E010A2" w:rsidRDefault="00E010A2">
      <w:bookmarkStart w:id="0" w:name="_GoBack"/>
      <w:bookmarkEnd w:id="0"/>
    </w:p>
    <w:sectPr w:rsidR="00E0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E"/>
    <w:rsid w:val="002732CE"/>
    <w:rsid w:val="008D7C85"/>
    <w:rsid w:val="00E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7C85"/>
  </w:style>
  <w:style w:type="character" w:customStyle="1" w:styleId="eop">
    <w:name w:val="eop"/>
    <w:basedOn w:val="a0"/>
    <w:rsid w:val="008D7C85"/>
  </w:style>
  <w:style w:type="character" w:customStyle="1" w:styleId="spellingerror">
    <w:name w:val="spellingerror"/>
    <w:basedOn w:val="a0"/>
    <w:rsid w:val="008D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D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7C85"/>
  </w:style>
  <w:style w:type="character" w:customStyle="1" w:styleId="eop">
    <w:name w:val="eop"/>
    <w:basedOn w:val="a0"/>
    <w:rsid w:val="008D7C85"/>
  </w:style>
  <w:style w:type="character" w:customStyle="1" w:styleId="spellingerror">
    <w:name w:val="spellingerror"/>
    <w:basedOn w:val="a0"/>
    <w:rsid w:val="008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2018-10-26T10:10:00Z</dcterms:created>
  <dcterms:modified xsi:type="dcterms:W3CDTF">2018-10-26T10:10:00Z</dcterms:modified>
</cp:coreProperties>
</file>