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76" w:rsidRDefault="001C0B76" w:rsidP="001C0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0B76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1C0B76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1C0B76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1C0B76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1C0B76">
        <w:rPr>
          <w:rFonts w:ascii="Arial" w:hAnsi="Arial" w:cs="Arial"/>
          <w:b/>
          <w:sz w:val="32"/>
          <w:szCs w:val="32"/>
        </w:rPr>
        <w:br/>
        <w:t>ОРЕНБУРГСКОЙ ОБЛАСТИИ</w:t>
      </w:r>
      <w:r w:rsidRPr="001C0B76">
        <w:rPr>
          <w:rFonts w:ascii="Arial" w:hAnsi="Arial" w:cs="Arial"/>
          <w:b/>
          <w:sz w:val="32"/>
          <w:szCs w:val="32"/>
        </w:rPr>
        <w:br/>
      </w:r>
    </w:p>
    <w:p w:rsidR="006D7831" w:rsidRPr="001C0B76" w:rsidRDefault="006D7831" w:rsidP="001C0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0B76" w:rsidRDefault="001C0B76" w:rsidP="001C0B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6D7831">
        <w:rPr>
          <w:rFonts w:ascii="Arial" w:hAnsi="Arial" w:cs="Arial"/>
          <w:b/>
          <w:sz w:val="32"/>
          <w:szCs w:val="32"/>
        </w:rPr>
        <w:br/>
      </w:r>
    </w:p>
    <w:p w:rsidR="006D7831" w:rsidRDefault="006D7831" w:rsidP="001C0B76">
      <w:pPr>
        <w:jc w:val="center"/>
        <w:rPr>
          <w:rFonts w:ascii="Arial" w:hAnsi="Arial" w:cs="Arial"/>
          <w:b/>
          <w:sz w:val="32"/>
          <w:szCs w:val="32"/>
        </w:rPr>
      </w:pPr>
    </w:p>
    <w:p w:rsidR="001C0B76" w:rsidRDefault="001C0B76" w:rsidP="001C0B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15.04.2024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21-п</w:t>
      </w:r>
    </w:p>
    <w:p w:rsidR="001C0B76" w:rsidRDefault="001C0B76" w:rsidP="001C0B76">
      <w:pPr>
        <w:rPr>
          <w:rFonts w:ascii="Arial" w:hAnsi="Arial" w:cs="Arial"/>
          <w:b/>
          <w:sz w:val="32"/>
          <w:szCs w:val="32"/>
        </w:rPr>
      </w:pPr>
    </w:p>
    <w:p w:rsidR="001C0B76" w:rsidRPr="00F239F7" w:rsidRDefault="001C0B76" w:rsidP="001C0B7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239F7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/>
          <w:sz w:val="32"/>
          <w:szCs w:val="32"/>
        </w:rPr>
        <w:t xml:space="preserve">Советский </w:t>
      </w:r>
      <w:r w:rsidRPr="00F239F7">
        <w:rPr>
          <w:rFonts w:ascii="Arial" w:hAnsi="Arial" w:cs="Arial"/>
          <w:sz w:val="32"/>
          <w:szCs w:val="32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  <w:sz w:val="32"/>
          <w:szCs w:val="32"/>
        </w:rPr>
        <w:t>30.01.</w:t>
      </w:r>
      <w:r w:rsidRPr="00F239F7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3</w:t>
      </w:r>
      <w:r w:rsidRPr="00F239F7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 xml:space="preserve"> 6-п</w:t>
      </w:r>
      <w:r w:rsidRPr="00F239F7">
        <w:rPr>
          <w:rFonts w:ascii="Arial" w:hAnsi="Arial" w:cs="Arial"/>
          <w:sz w:val="32"/>
          <w:szCs w:val="32"/>
        </w:rPr>
        <w:t xml:space="preserve"> «Об утверждении Административного регламента предоставлениямуниципальной услуги «Выдача разрешения на размещениеобъектов на землях или земельных участках, находящихсяв муниципальной собственности и государственнойсобственности, без предоставленияземельных участков и установления сервитутов»</w:t>
      </w:r>
    </w:p>
    <w:p w:rsidR="001C0B76" w:rsidRPr="005743E7" w:rsidRDefault="001C0B76" w:rsidP="001C0B76">
      <w:pPr>
        <w:rPr>
          <w:rFonts w:ascii="Arial" w:hAnsi="Arial" w:cs="Arial"/>
          <w:b/>
          <w:sz w:val="32"/>
          <w:szCs w:val="32"/>
        </w:rPr>
      </w:pPr>
    </w:p>
    <w:p w:rsidR="001C0B76" w:rsidRDefault="001C0B76" w:rsidP="001C0B76">
      <w:pPr>
        <w:rPr>
          <w:rFonts w:ascii="Arial" w:hAnsi="Arial" w:cs="Arial"/>
          <w:b/>
          <w:sz w:val="32"/>
          <w:szCs w:val="32"/>
        </w:rPr>
      </w:pPr>
    </w:p>
    <w:p w:rsidR="001C0B76" w:rsidRPr="00F239F7" w:rsidRDefault="001C0B76" w:rsidP="001C0B76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>р</w:t>
      </w:r>
      <w:r w:rsidRPr="007B079D">
        <w:rPr>
          <w:rFonts w:ascii="Arial" w:hAnsi="Arial" w:cs="Arial"/>
          <w:sz w:val="24"/>
        </w:rPr>
        <w:t xml:space="preserve">уководствуясь Уставом муниципального образования </w:t>
      </w:r>
      <w:r>
        <w:rPr>
          <w:rFonts w:ascii="Arial" w:hAnsi="Arial" w:cs="Arial"/>
          <w:sz w:val="24"/>
        </w:rPr>
        <w:t>Советский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</w:t>
      </w:r>
      <w:r w:rsidRPr="00F239F7">
        <w:rPr>
          <w:rFonts w:ascii="Arial" w:hAnsi="Arial" w:cs="Arial"/>
          <w:sz w:val="24"/>
        </w:rPr>
        <w:t>Оренбургской области:</w:t>
      </w:r>
    </w:p>
    <w:p w:rsidR="001C0B76" w:rsidRPr="00F239F7" w:rsidRDefault="001C0B76" w:rsidP="001C0B7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F239F7">
        <w:rPr>
          <w:rStyle w:val="1"/>
          <w:rFonts w:ascii="Arial" w:hAnsi="Arial" w:cs="Arial"/>
          <w:sz w:val="24"/>
          <w:szCs w:val="24"/>
        </w:rPr>
        <w:tab/>
        <w:t xml:space="preserve">1. Внести постановление администрации муниципального образования </w:t>
      </w:r>
      <w:r>
        <w:rPr>
          <w:rStyle w:val="1"/>
          <w:rFonts w:ascii="Arial" w:hAnsi="Arial" w:cs="Arial"/>
          <w:sz w:val="24"/>
          <w:szCs w:val="24"/>
        </w:rPr>
        <w:t>6-п</w:t>
      </w:r>
      <w:r w:rsidRPr="00F239F7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>
        <w:rPr>
          <w:rStyle w:val="1"/>
          <w:rFonts w:ascii="Arial" w:hAnsi="Arial" w:cs="Arial"/>
          <w:sz w:val="24"/>
          <w:szCs w:val="24"/>
        </w:rPr>
        <w:t xml:space="preserve"> 30.01.</w:t>
      </w:r>
      <w:r w:rsidRPr="00F239F7">
        <w:rPr>
          <w:rStyle w:val="1"/>
          <w:rFonts w:ascii="Arial" w:hAnsi="Arial" w:cs="Arial"/>
          <w:sz w:val="24"/>
          <w:szCs w:val="24"/>
        </w:rPr>
        <w:t>202</w:t>
      </w:r>
      <w:r>
        <w:rPr>
          <w:rStyle w:val="1"/>
          <w:rFonts w:ascii="Arial" w:hAnsi="Arial" w:cs="Arial"/>
          <w:sz w:val="24"/>
          <w:szCs w:val="24"/>
        </w:rPr>
        <w:t>3 № 6-п</w:t>
      </w:r>
      <w:r w:rsidRPr="00F239F7">
        <w:rPr>
          <w:rStyle w:val="1"/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239F7">
        <w:rPr>
          <w:rFonts w:ascii="Arial" w:hAnsi="Arial" w:cs="Arial"/>
          <w:sz w:val="24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</w:t>
      </w:r>
      <w:r w:rsidRPr="00F239F7">
        <w:rPr>
          <w:rFonts w:ascii="Arial" w:hAnsi="Arial" w:cs="Arial"/>
          <w:color w:val="auto"/>
          <w:sz w:val="24"/>
          <w:szCs w:val="24"/>
        </w:rPr>
        <w:t>»</w:t>
      </w:r>
      <w:r w:rsidRPr="00F239F7">
        <w:rPr>
          <w:rStyle w:val="1"/>
          <w:rFonts w:ascii="Arial" w:hAnsi="Arial" w:cs="Arial"/>
          <w:sz w:val="24"/>
          <w:szCs w:val="24"/>
        </w:rPr>
        <w:t xml:space="preserve"> (далее – постановление), следующие изменения:</w:t>
      </w:r>
    </w:p>
    <w:p w:rsidR="001C0B76" w:rsidRDefault="001C0B76" w:rsidP="001C0B7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lastRenderedPageBreak/>
        <w:tab/>
        <w:t>1.1. Внести в приложение к постановлению следующие изменения:</w:t>
      </w:r>
    </w:p>
    <w:p w:rsidR="001C0B76" w:rsidRDefault="001C0B76" w:rsidP="001C0B7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  <w:t>1.1.1.Дополнить пунктом 1.4 следующего содержания:</w:t>
      </w:r>
    </w:p>
    <w:p w:rsidR="001C0B76" w:rsidRDefault="001C0B76" w:rsidP="001C0B76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ab/>
        <w:t xml:space="preserve">«1.4.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(далее - профилирование), а также результата, за предоставлением которого обратился заявитель.</w:t>
      </w:r>
    </w:p>
    <w:p w:rsidR="001C0B76" w:rsidRDefault="001C0B76" w:rsidP="001C0B7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1C0B76" w:rsidRDefault="001C0B76" w:rsidP="001C0B7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</w:p>
    <w:p w:rsidR="001C0B76" w:rsidRPr="008C5317" w:rsidRDefault="001C0B76" w:rsidP="001C0B76">
      <w:pPr>
        <w:autoSpaceDE w:val="0"/>
        <w:autoSpaceDN w:val="0"/>
        <w:adjustRightInd w:val="0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Предоставление муниципальной услуги включает в себя следующие варианты:</w:t>
      </w:r>
    </w:p>
    <w:p w:rsidR="001C0B76" w:rsidRPr="008C5317" w:rsidRDefault="001C0B76" w:rsidP="001C0B76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1C0B76" w:rsidRPr="008C5317" w:rsidRDefault="001C0B76" w:rsidP="001C0B76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1C0B76" w:rsidRDefault="001C0B76" w:rsidP="001C0B76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8C5317">
        <w:rPr>
          <w:rFonts w:ascii="Arial" w:hAnsi="Arial" w:cs="Arial"/>
          <w:color w:val="22272F"/>
          <w:sz w:val="24"/>
        </w:rPr>
        <w:t>выдача решения уполномоченного органа об отказе в предоставлении муниципальной услуги.</w:t>
      </w:r>
      <w:r>
        <w:rPr>
          <w:rFonts w:ascii="Arial" w:eastAsiaTheme="minorHAnsi" w:hAnsi="Arial" w:cs="Arial"/>
          <w:sz w:val="24"/>
          <w:lang w:eastAsia="en-US"/>
        </w:rPr>
        <w:t>»</w:t>
      </w:r>
    </w:p>
    <w:p w:rsidR="001C0B76" w:rsidRDefault="001C0B76" w:rsidP="001C0B76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1.1.2. Дополнить пунктом 2.1.2 следующего содержания:</w:t>
      </w:r>
    </w:p>
    <w:p w:rsidR="001C0B76" w:rsidRDefault="001C0B76" w:rsidP="001C0B7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«2.1.2. 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настоящим Административным регламентом.»</w:t>
      </w:r>
    </w:p>
    <w:p w:rsidR="001C0B76" w:rsidRDefault="001C0B76" w:rsidP="001C0B76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1.1.3. Пункт 2.3 изложить в новой редакции:</w:t>
      </w:r>
    </w:p>
    <w:p w:rsidR="001C0B76" w:rsidRPr="00193A69" w:rsidRDefault="001C0B76" w:rsidP="001C0B7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Pr="00193A69">
        <w:rPr>
          <w:rFonts w:ascii="Arial" w:hAnsi="Arial" w:cs="Arial"/>
          <w:color w:val="22272F"/>
        </w:rPr>
        <w:t>В соответствии с вариантами, приведенными в пункте 1.4 Административного регламента, результатом предоставления муниципальной услуги является: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использование земель 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размещение объекта </w:t>
      </w:r>
    </w:p>
    <w:p w:rsidR="001C0B76" w:rsidRPr="00193A69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 xml:space="preserve">Решение уполномоченного органа об отказе в предоставлении муниципальной услуги </w:t>
      </w:r>
    </w:p>
    <w:p w:rsidR="001C0B76" w:rsidRPr="00193A69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>
        <w:rPr>
          <w:rFonts w:ascii="Arial" w:hAnsi="Arial" w:cs="Arial"/>
          <w:color w:val="22272F"/>
          <w:sz w:val="24"/>
        </w:rPr>
        <w:lastRenderedPageBreak/>
        <w:tab/>
      </w:r>
      <w:r w:rsidRPr="00193A69">
        <w:rPr>
          <w:rFonts w:ascii="Arial" w:hAnsi="Arial" w:cs="Arial"/>
          <w:color w:val="22272F"/>
          <w:sz w:val="24"/>
        </w:rPr>
        <w:t>Реестровая запись не является результатом предоставления муниципальной услуги.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1C0B76" w:rsidRPr="00193A69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C0B76" w:rsidRPr="00193A69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:rsidR="001C0B76" w:rsidRPr="00193A69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б) документа на бумажном носителе, подтверждающего содержание электронного документа, направленного уполномоченным органом в МФЦ.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Результат предоставления муниципальной услуги направляется заявителю с использованием Единого портала государственных и муниципальных услуг и функций Оренбургской области (далее - Портал) в форме электронного документа, подписанного уполномоченным должностным лицом с использованием усиленной квалифицированной ЭП.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1C0B76" w:rsidRDefault="001C0B76" w:rsidP="001C0B76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1.1.4. Пункт 2.4 изложить в следующей редакции:</w:t>
      </w:r>
    </w:p>
    <w:p w:rsidR="001C0B76" w:rsidRPr="00193A69" w:rsidRDefault="001C0B76" w:rsidP="001C0B7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«2.4.</w:t>
      </w:r>
      <w:r w:rsidRPr="00193A69">
        <w:rPr>
          <w:rFonts w:ascii="Arial" w:hAnsi="Arial" w:cs="Arial"/>
          <w:color w:val="22272F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 Правительства Российской Федерации от 27.11.2014 N 1244 (далее - постановление Правительства Российской Федерации N 1244), и составляет не более 25 календарных дней со дня поступления заявления о предоставлении муниципальной услуги в уполномоченном органе.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постановлением Правительства Оренбургской области N 178-п и составляет не более 10 рабочих дней со дня поступления заявления о предоставлении муниципальной услуги в уполномоченный орган.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lastRenderedPageBreak/>
        <w:t>В случае представления заявления через МФЦ срок, указанный в абзацах первом, втором настоящего пункта Административного регламента, исчисляется со дня передачи МФЦ заявления и до</w:t>
      </w:r>
      <w:r>
        <w:rPr>
          <w:rFonts w:ascii="Arial" w:hAnsi="Arial" w:cs="Arial"/>
          <w:color w:val="22272F"/>
          <w:sz w:val="24"/>
        </w:rPr>
        <w:t>кументов, указанных в пункте 2.6</w:t>
      </w:r>
      <w:r w:rsidRPr="00193A69">
        <w:rPr>
          <w:rFonts w:ascii="Arial" w:hAnsi="Arial" w:cs="Arial"/>
          <w:color w:val="22272F"/>
          <w:sz w:val="24"/>
        </w:rPr>
        <w:t xml:space="preserve"> Административного регламента (при их наличии), в уполномоченный орган.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Передача результата предоставления муниципальной услуги из уполномоченного органа в МФЦ осуществляется в порядке и в сроки, которые установлены соглашением о взаимодействии между МФЦ и Администрацией города Оренбурга, но не позднее 1 рабочего дня, следующего за днем присвоения в уполномоченном органе реквизитов документам, являющимся результатом предоставления муниципальной услуги.</w:t>
      </w:r>
    </w:p>
    <w:p w:rsidR="001C0B76" w:rsidRPr="00193A69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1C0B76" w:rsidRPr="00193A69" w:rsidRDefault="001C0B76" w:rsidP="001C0B76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  <w:r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1C0B76" w:rsidRDefault="001C0B76" w:rsidP="001C0B7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1.1.5. Пункт 2.12 изложить в следующей редакции:</w:t>
      </w:r>
    </w:p>
    <w:p w:rsidR="001C0B76" w:rsidRPr="007C0225" w:rsidRDefault="001C0B76" w:rsidP="001C0B7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C0225">
        <w:rPr>
          <w:rFonts w:ascii="Arial" w:eastAsiaTheme="minorHAnsi" w:hAnsi="Arial" w:cs="Arial"/>
          <w:lang w:eastAsia="en-US"/>
        </w:rPr>
        <w:t>«2.12.</w:t>
      </w:r>
      <w:r w:rsidRPr="007C0225">
        <w:rPr>
          <w:rFonts w:ascii="Arial" w:hAnsi="Arial" w:cs="Arial"/>
          <w:color w:val="22272F"/>
        </w:rPr>
        <w:t>Основания для отказа в предоставлении муниципальной услуги: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заявление подано с нарушением требований, установленных пунктами 3,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 1244;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1C0B76" w:rsidRPr="007C0225" w:rsidRDefault="001C0B76" w:rsidP="001C0B76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в заявлении отсутствуют сведения, предусмотренные подпунктом 1 пункта 2.6 Административного регламента;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заявителем не представлены документы, указанные в подпунктах 2 - 3 пункта 2.6 Административного регламента;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lastRenderedPageBreak/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5)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1C0B76" w:rsidRPr="007C0225" w:rsidRDefault="001C0B76" w:rsidP="001C0B76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6) внешний вид элементов благоустройства территории не согласован с администрацией муниципального образования </w:t>
      </w:r>
      <w:r>
        <w:rPr>
          <w:rFonts w:ascii="Arial" w:hAnsi="Arial" w:cs="Arial"/>
          <w:color w:val="22272F"/>
          <w:sz w:val="24"/>
        </w:rPr>
        <w:t xml:space="preserve">Советский </w:t>
      </w:r>
      <w:r w:rsidRPr="007C0225">
        <w:rPr>
          <w:rFonts w:ascii="Arial" w:hAnsi="Arial" w:cs="Arial"/>
          <w:color w:val="22272F"/>
          <w:sz w:val="24"/>
        </w:rPr>
        <w:t xml:space="preserve"> сельсовет Первомайского района Оренбургской области;</w:t>
      </w:r>
    </w:p>
    <w:p w:rsidR="001C0B76" w:rsidRPr="007C0225" w:rsidRDefault="001C0B76" w:rsidP="001C0B76">
      <w:pPr>
        <w:shd w:val="clear" w:color="auto" w:fill="FFFFFF"/>
        <w:rPr>
          <w:rFonts w:ascii="Arial" w:eastAsiaTheme="minorHAnsi" w:hAnsi="Arial" w:cs="Arial"/>
          <w:sz w:val="24"/>
          <w:lang w:eastAsia="en-US"/>
        </w:rPr>
      </w:pPr>
      <w:r w:rsidRPr="007C0225">
        <w:rPr>
          <w:rFonts w:ascii="Arial" w:hAnsi="Arial" w:cs="Arial"/>
          <w:color w:val="22272F"/>
          <w:sz w:val="24"/>
        </w:rPr>
        <w:t>7)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  <w:r w:rsidRPr="007C0225">
        <w:rPr>
          <w:rFonts w:ascii="Arial" w:eastAsiaTheme="minorHAnsi" w:hAnsi="Arial" w:cs="Arial"/>
          <w:sz w:val="24"/>
          <w:lang w:eastAsia="en-US"/>
        </w:rPr>
        <w:t>»</w:t>
      </w:r>
    </w:p>
    <w:p w:rsidR="001C0B76" w:rsidRPr="00F264DD" w:rsidRDefault="001C0B76" w:rsidP="001C0B76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 xml:space="preserve">2.Настоящее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F264DD">
        <w:rPr>
          <w:rFonts w:ascii="Arial" w:hAnsi="Arial" w:cs="Arial"/>
          <w:color w:val="000000"/>
        </w:rPr>
        <w:t>области «Причаганье»</w:t>
      </w:r>
      <w:r w:rsidRPr="00F264DD">
        <w:rPr>
          <w:rFonts w:ascii="Arial" w:hAnsi="Arial" w:cs="Arial"/>
        </w:rPr>
        <w:t xml:space="preserve"> и подлежит размещению </w:t>
      </w:r>
      <w:r>
        <w:rPr>
          <w:rFonts w:ascii="Arial" w:hAnsi="Arial" w:cs="Arial"/>
        </w:rPr>
        <w:t xml:space="preserve"> на сайте муниципального образования Советский сельсовет </w:t>
      </w:r>
      <w:r w:rsidRPr="00F264DD">
        <w:rPr>
          <w:rFonts w:ascii="Arial" w:hAnsi="Arial" w:cs="Arial"/>
        </w:rPr>
        <w:t>.</w:t>
      </w:r>
    </w:p>
    <w:p w:rsidR="001C0B76" w:rsidRPr="00F264DD" w:rsidRDefault="001C0B76" w:rsidP="001C0B76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>
        <w:rPr>
          <w:rFonts w:ascii="Arial" w:hAnsi="Arial" w:cs="Arial"/>
          <w:sz w:val="24"/>
        </w:rPr>
        <w:t>оставляю за собой</w:t>
      </w:r>
      <w:r w:rsidRPr="00F264DD">
        <w:rPr>
          <w:rFonts w:ascii="Arial" w:hAnsi="Arial" w:cs="Arial"/>
          <w:sz w:val="24"/>
        </w:rPr>
        <w:t>.</w:t>
      </w:r>
    </w:p>
    <w:p w:rsidR="001C0B76" w:rsidRPr="00F264DD" w:rsidRDefault="001C0B76" w:rsidP="001C0B76">
      <w:pPr>
        <w:rPr>
          <w:rFonts w:ascii="Arial" w:hAnsi="Arial" w:cs="Arial"/>
          <w:sz w:val="24"/>
        </w:rPr>
      </w:pPr>
    </w:p>
    <w:p w:rsidR="001C0B76" w:rsidRPr="007B079D" w:rsidRDefault="001C0B76" w:rsidP="001C0B76">
      <w:pPr>
        <w:rPr>
          <w:rFonts w:ascii="Arial" w:hAnsi="Arial" w:cs="Arial"/>
          <w:sz w:val="24"/>
        </w:rPr>
      </w:pPr>
    </w:p>
    <w:p w:rsidR="001C0B76" w:rsidRPr="007B079D" w:rsidRDefault="001C0B76" w:rsidP="001C0B76">
      <w:pPr>
        <w:rPr>
          <w:rFonts w:ascii="Arial" w:hAnsi="Arial" w:cs="Arial"/>
          <w:sz w:val="24"/>
        </w:rPr>
      </w:pPr>
    </w:p>
    <w:p w:rsidR="001C0B76" w:rsidRDefault="001C0B76" w:rsidP="001C0B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7B079D">
        <w:rPr>
          <w:rFonts w:ascii="Arial" w:hAnsi="Arial" w:cs="Arial"/>
          <w:sz w:val="24"/>
        </w:rPr>
        <w:t>Глава муниципального образования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 xml:space="preserve">Советский    </w:t>
      </w:r>
      <w:r w:rsidRPr="007B079D">
        <w:rPr>
          <w:rFonts w:ascii="Arial" w:hAnsi="Arial" w:cs="Arial"/>
          <w:sz w:val="24"/>
        </w:rPr>
        <w:t xml:space="preserve">сельсовет                                      </w:t>
      </w:r>
      <w:r>
        <w:rPr>
          <w:rFonts w:ascii="Arial" w:hAnsi="Arial" w:cs="Arial"/>
          <w:sz w:val="24"/>
        </w:rPr>
        <w:tab/>
        <w:t xml:space="preserve">               Н.Л. Мазаев</w:t>
      </w:r>
    </w:p>
    <w:p w:rsidR="001C0B76" w:rsidRDefault="001C0B76" w:rsidP="001C0B76">
      <w:bookmarkStart w:id="0" w:name="_GoBack"/>
      <w:bookmarkEnd w:id="0"/>
    </w:p>
    <w:p w:rsidR="001C0B76" w:rsidRDefault="001C0B76" w:rsidP="001C0B76">
      <w:pPr>
        <w:pStyle w:val="ConsPlusTitle"/>
        <w:rPr>
          <w:b w:val="0"/>
          <w:szCs w:val="24"/>
        </w:rPr>
      </w:pPr>
    </w:p>
    <w:p w:rsidR="000D2A38" w:rsidRDefault="000D2A38"/>
    <w:sectPr w:rsidR="000D2A38" w:rsidSect="006D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C0B76"/>
    <w:rsid w:val="000D2A38"/>
    <w:rsid w:val="001C0B76"/>
    <w:rsid w:val="006D4AD3"/>
    <w:rsid w:val="006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B7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a3">
    <w:name w:val="Базовый"/>
    <w:rsid w:val="001C0B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1C0B76"/>
  </w:style>
  <w:style w:type="paragraph" w:customStyle="1" w:styleId="s1">
    <w:name w:val="s_1"/>
    <w:basedOn w:val="a"/>
    <w:rsid w:val="001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0B7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2024-04-18T11:43:00Z</dcterms:created>
  <dcterms:modified xsi:type="dcterms:W3CDTF">2024-05-02T04:39:00Z</dcterms:modified>
</cp:coreProperties>
</file>