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FB" w:rsidRPr="00E14C03" w:rsidRDefault="003452FB" w:rsidP="003452FB">
      <w:pPr>
        <w:autoSpaceDE w:val="0"/>
        <w:autoSpaceDN w:val="0"/>
        <w:adjustRightInd w:val="0"/>
        <w:jc w:val="right"/>
        <w:rPr>
          <w:rFonts w:ascii="Arial" w:hAnsi="Arial" w:cs="Arial"/>
          <w:b/>
          <w:sz w:val="32"/>
          <w:szCs w:val="32"/>
        </w:rPr>
      </w:pPr>
      <w:r w:rsidRPr="00E14C03">
        <w:rPr>
          <w:rFonts w:ascii="Arial" w:hAnsi="Arial" w:cs="Arial"/>
          <w:b/>
          <w:sz w:val="32"/>
          <w:szCs w:val="32"/>
        </w:rPr>
        <w:t>Приложение</w:t>
      </w:r>
    </w:p>
    <w:p w:rsidR="003452FB" w:rsidRPr="00E14C03" w:rsidRDefault="003452FB" w:rsidP="003452FB">
      <w:pPr>
        <w:autoSpaceDE w:val="0"/>
        <w:autoSpaceDN w:val="0"/>
        <w:adjustRightInd w:val="0"/>
        <w:jc w:val="right"/>
        <w:rPr>
          <w:rFonts w:ascii="Arial" w:hAnsi="Arial" w:cs="Arial"/>
          <w:b/>
          <w:sz w:val="32"/>
          <w:szCs w:val="32"/>
        </w:rPr>
      </w:pPr>
      <w:r w:rsidRPr="00E14C03">
        <w:rPr>
          <w:rFonts w:ascii="Arial" w:hAnsi="Arial" w:cs="Arial"/>
          <w:b/>
          <w:sz w:val="32"/>
          <w:szCs w:val="32"/>
        </w:rPr>
        <w:t>к постановлению  администрации</w:t>
      </w:r>
    </w:p>
    <w:p w:rsidR="003452FB" w:rsidRPr="00E14C03" w:rsidRDefault="003452FB" w:rsidP="003452FB">
      <w:pPr>
        <w:autoSpaceDE w:val="0"/>
        <w:autoSpaceDN w:val="0"/>
        <w:adjustRightInd w:val="0"/>
        <w:jc w:val="right"/>
        <w:rPr>
          <w:rFonts w:ascii="Arial" w:hAnsi="Arial" w:cs="Arial"/>
          <w:b/>
          <w:sz w:val="32"/>
          <w:szCs w:val="32"/>
        </w:rPr>
      </w:pPr>
      <w:r w:rsidRPr="00E14C03">
        <w:rPr>
          <w:rFonts w:ascii="Arial" w:hAnsi="Arial" w:cs="Arial"/>
          <w:b/>
          <w:sz w:val="32"/>
          <w:szCs w:val="32"/>
        </w:rPr>
        <w:t>муниципального образования</w:t>
      </w:r>
    </w:p>
    <w:p w:rsidR="003452FB" w:rsidRDefault="003452FB" w:rsidP="003452FB">
      <w:pPr>
        <w:autoSpaceDE w:val="0"/>
        <w:autoSpaceDN w:val="0"/>
        <w:adjustRightInd w:val="0"/>
        <w:jc w:val="right"/>
        <w:rPr>
          <w:rFonts w:ascii="Arial" w:hAnsi="Arial" w:cs="Arial"/>
          <w:b/>
          <w:sz w:val="32"/>
          <w:szCs w:val="32"/>
        </w:rPr>
      </w:pPr>
      <w:r>
        <w:rPr>
          <w:rFonts w:ascii="Arial" w:hAnsi="Arial" w:cs="Arial"/>
          <w:b/>
          <w:sz w:val="32"/>
          <w:szCs w:val="32"/>
        </w:rPr>
        <w:t>Советский</w:t>
      </w:r>
      <w:r w:rsidRPr="00E14C03">
        <w:rPr>
          <w:rFonts w:ascii="Arial" w:hAnsi="Arial" w:cs="Arial"/>
          <w:b/>
          <w:sz w:val="32"/>
          <w:szCs w:val="32"/>
        </w:rPr>
        <w:t xml:space="preserve"> сельсовет</w:t>
      </w:r>
    </w:p>
    <w:p w:rsidR="003452FB" w:rsidRDefault="003452FB" w:rsidP="003452FB">
      <w:pPr>
        <w:autoSpaceDE w:val="0"/>
        <w:autoSpaceDN w:val="0"/>
        <w:adjustRightInd w:val="0"/>
        <w:jc w:val="right"/>
        <w:rPr>
          <w:rFonts w:ascii="Arial" w:hAnsi="Arial" w:cs="Arial"/>
          <w:b/>
          <w:sz w:val="32"/>
          <w:szCs w:val="32"/>
        </w:rPr>
      </w:pPr>
      <w:r>
        <w:rPr>
          <w:rFonts w:ascii="Arial" w:hAnsi="Arial" w:cs="Arial"/>
          <w:b/>
          <w:sz w:val="32"/>
          <w:szCs w:val="32"/>
        </w:rPr>
        <w:t>Первомайского района</w:t>
      </w:r>
    </w:p>
    <w:p w:rsidR="003452FB" w:rsidRPr="00E14C03" w:rsidRDefault="003452FB" w:rsidP="003452FB">
      <w:pPr>
        <w:autoSpaceDE w:val="0"/>
        <w:autoSpaceDN w:val="0"/>
        <w:adjustRightInd w:val="0"/>
        <w:jc w:val="right"/>
        <w:rPr>
          <w:rFonts w:ascii="Arial" w:hAnsi="Arial" w:cs="Arial"/>
          <w:b/>
          <w:sz w:val="32"/>
          <w:szCs w:val="32"/>
        </w:rPr>
      </w:pPr>
      <w:r>
        <w:rPr>
          <w:rFonts w:ascii="Arial" w:hAnsi="Arial" w:cs="Arial"/>
          <w:b/>
          <w:sz w:val="32"/>
          <w:szCs w:val="32"/>
        </w:rPr>
        <w:t>Оренбургской области</w:t>
      </w:r>
    </w:p>
    <w:p w:rsidR="003452FB" w:rsidRPr="00E14C03" w:rsidRDefault="003452FB" w:rsidP="003452FB">
      <w:pPr>
        <w:autoSpaceDE w:val="0"/>
        <w:autoSpaceDN w:val="0"/>
        <w:adjustRightInd w:val="0"/>
        <w:jc w:val="right"/>
        <w:rPr>
          <w:rFonts w:ascii="Arial" w:hAnsi="Arial" w:cs="Arial"/>
          <w:b/>
          <w:sz w:val="32"/>
          <w:szCs w:val="32"/>
        </w:rPr>
      </w:pPr>
      <w:r w:rsidRPr="00E14C03">
        <w:rPr>
          <w:rFonts w:ascii="Arial" w:hAnsi="Arial" w:cs="Arial"/>
          <w:b/>
          <w:sz w:val="32"/>
          <w:szCs w:val="32"/>
        </w:rPr>
        <w:t xml:space="preserve">от </w:t>
      </w:r>
      <w:r>
        <w:rPr>
          <w:rFonts w:ascii="Arial" w:hAnsi="Arial" w:cs="Arial"/>
          <w:b/>
          <w:sz w:val="32"/>
          <w:szCs w:val="32"/>
        </w:rPr>
        <w:t>08</w:t>
      </w:r>
      <w:r w:rsidRPr="00E14C03">
        <w:rPr>
          <w:rFonts w:ascii="Arial" w:hAnsi="Arial" w:cs="Arial"/>
          <w:b/>
          <w:sz w:val="32"/>
          <w:szCs w:val="32"/>
        </w:rPr>
        <w:t>.0</w:t>
      </w:r>
      <w:r>
        <w:rPr>
          <w:rFonts w:ascii="Arial" w:hAnsi="Arial" w:cs="Arial"/>
          <w:b/>
          <w:sz w:val="32"/>
          <w:szCs w:val="32"/>
        </w:rPr>
        <w:t>6</w:t>
      </w:r>
      <w:r w:rsidRPr="00E14C03">
        <w:rPr>
          <w:rFonts w:ascii="Arial" w:hAnsi="Arial" w:cs="Arial"/>
          <w:b/>
          <w:sz w:val="32"/>
          <w:szCs w:val="32"/>
        </w:rPr>
        <w:t xml:space="preserve">.2018 № </w:t>
      </w:r>
      <w:r>
        <w:rPr>
          <w:rFonts w:ascii="Arial" w:hAnsi="Arial" w:cs="Arial"/>
          <w:b/>
          <w:sz w:val="32"/>
          <w:szCs w:val="32"/>
        </w:rPr>
        <w:t>51</w:t>
      </w:r>
      <w:r w:rsidRPr="00E14C03">
        <w:rPr>
          <w:rFonts w:ascii="Arial" w:hAnsi="Arial" w:cs="Arial"/>
          <w:b/>
          <w:sz w:val="32"/>
          <w:szCs w:val="32"/>
        </w:rPr>
        <w:t>-п</w:t>
      </w:r>
    </w:p>
    <w:p w:rsidR="003452FB" w:rsidRDefault="003452FB" w:rsidP="003452FB">
      <w:pPr>
        <w:autoSpaceDE w:val="0"/>
        <w:autoSpaceDN w:val="0"/>
        <w:adjustRightInd w:val="0"/>
        <w:rPr>
          <w:b/>
          <w:sz w:val="28"/>
          <w:szCs w:val="28"/>
        </w:rPr>
      </w:pPr>
    </w:p>
    <w:p w:rsidR="003452FB" w:rsidRPr="00AB75AB" w:rsidRDefault="003452FB" w:rsidP="003452FB">
      <w:pPr>
        <w:autoSpaceDE w:val="0"/>
        <w:autoSpaceDN w:val="0"/>
        <w:adjustRightInd w:val="0"/>
        <w:ind w:firstLine="720"/>
        <w:jc w:val="center"/>
        <w:rPr>
          <w:b/>
          <w:sz w:val="28"/>
          <w:szCs w:val="28"/>
        </w:rPr>
      </w:pPr>
    </w:p>
    <w:p w:rsidR="003452FB" w:rsidRPr="00E14C03" w:rsidRDefault="003452FB" w:rsidP="003452FB">
      <w:pPr>
        <w:autoSpaceDE w:val="0"/>
        <w:autoSpaceDN w:val="0"/>
        <w:adjustRightInd w:val="0"/>
        <w:ind w:firstLine="720"/>
        <w:jc w:val="center"/>
        <w:rPr>
          <w:rFonts w:ascii="Arial" w:hAnsi="Arial" w:cs="Arial"/>
          <w:b/>
          <w:sz w:val="28"/>
          <w:szCs w:val="28"/>
        </w:rPr>
      </w:pPr>
      <w:r w:rsidRPr="00E14C03">
        <w:rPr>
          <w:rFonts w:ascii="Arial" w:hAnsi="Arial" w:cs="Arial"/>
          <w:b/>
          <w:sz w:val="28"/>
          <w:szCs w:val="28"/>
        </w:rPr>
        <w:t xml:space="preserve">Порядок </w:t>
      </w:r>
    </w:p>
    <w:p w:rsidR="003452FB" w:rsidRPr="00E14C03" w:rsidRDefault="003452FB" w:rsidP="003452FB">
      <w:pPr>
        <w:autoSpaceDE w:val="0"/>
        <w:autoSpaceDN w:val="0"/>
        <w:adjustRightInd w:val="0"/>
        <w:ind w:firstLine="720"/>
        <w:jc w:val="center"/>
        <w:rPr>
          <w:rFonts w:ascii="Arial" w:hAnsi="Arial" w:cs="Arial"/>
          <w:b/>
          <w:sz w:val="28"/>
          <w:szCs w:val="28"/>
        </w:rPr>
      </w:pPr>
      <w:r w:rsidRPr="00E14C03">
        <w:rPr>
          <w:rFonts w:ascii="Arial" w:hAnsi="Arial" w:cs="Arial"/>
          <w:b/>
          <w:sz w:val="28"/>
          <w:szCs w:val="28"/>
        </w:rPr>
        <w:t>выпаса и прогона сельскохозяйственных животных</w:t>
      </w:r>
    </w:p>
    <w:p w:rsidR="003452FB" w:rsidRDefault="003452FB" w:rsidP="003452FB">
      <w:pPr>
        <w:autoSpaceDE w:val="0"/>
        <w:autoSpaceDN w:val="0"/>
        <w:adjustRightInd w:val="0"/>
        <w:ind w:firstLine="720"/>
        <w:jc w:val="center"/>
        <w:rPr>
          <w:rFonts w:ascii="Arial" w:hAnsi="Arial" w:cs="Arial"/>
          <w:b/>
          <w:sz w:val="28"/>
          <w:szCs w:val="28"/>
        </w:rPr>
      </w:pPr>
      <w:r w:rsidRPr="00E14C03">
        <w:rPr>
          <w:rFonts w:ascii="Arial" w:hAnsi="Arial" w:cs="Arial"/>
          <w:b/>
          <w:sz w:val="28"/>
          <w:szCs w:val="28"/>
        </w:rPr>
        <w:t xml:space="preserve"> на территории населенных пун</w:t>
      </w:r>
      <w:r>
        <w:rPr>
          <w:rFonts w:ascii="Arial" w:hAnsi="Arial" w:cs="Arial"/>
          <w:b/>
          <w:sz w:val="28"/>
          <w:szCs w:val="28"/>
        </w:rPr>
        <w:t xml:space="preserve">ктов </w:t>
      </w:r>
      <w:r w:rsidRPr="00E14C03">
        <w:rPr>
          <w:rFonts w:ascii="Arial" w:hAnsi="Arial" w:cs="Arial"/>
          <w:b/>
          <w:sz w:val="28"/>
          <w:szCs w:val="28"/>
        </w:rPr>
        <w:t xml:space="preserve">муниципального образования </w:t>
      </w:r>
      <w:r>
        <w:rPr>
          <w:rFonts w:ascii="Arial" w:hAnsi="Arial" w:cs="Arial"/>
          <w:b/>
          <w:sz w:val="28"/>
          <w:szCs w:val="28"/>
        </w:rPr>
        <w:t>Советский</w:t>
      </w:r>
      <w:r w:rsidRPr="00E14C03">
        <w:rPr>
          <w:rFonts w:ascii="Arial" w:hAnsi="Arial" w:cs="Arial"/>
          <w:b/>
          <w:sz w:val="28"/>
          <w:szCs w:val="28"/>
        </w:rPr>
        <w:t xml:space="preserve"> сельсовет Первомайского района Оренбургской области</w:t>
      </w:r>
      <w:r>
        <w:rPr>
          <w:rFonts w:ascii="Arial" w:hAnsi="Arial" w:cs="Arial"/>
          <w:b/>
          <w:sz w:val="28"/>
          <w:szCs w:val="28"/>
        </w:rPr>
        <w:t xml:space="preserve"> (далее </w:t>
      </w:r>
      <w:proofErr w:type="gramStart"/>
      <w:r>
        <w:rPr>
          <w:rFonts w:ascii="Arial" w:hAnsi="Arial" w:cs="Arial"/>
          <w:b/>
          <w:sz w:val="28"/>
          <w:szCs w:val="28"/>
        </w:rPr>
        <w:t>–П</w:t>
      </w:r>
      <w:proofErr w:type="gramEnd"/>
      <w:r>
        <w:rPr>
          <w:rFonts w:ascii="Arial" w:hAnsi="Arial" w:cs="Arial"/>
          <w:b/>
          <w:sz w:val="28"/>
          <w:szCs w:val="28"/>
        </w:rPr>
        <w:t>орядок)</w:t>
      </w:r>
    </w:p>
    <w:p w:rsidR="003452FB" w:rsidRPr="00AB75AB" w:rsidRDefault="003452FB" w:rsidP="003452FB">
      <w:pPr>
        <w:autoSpaceDE w:val="0"/>
        <w:autoSpaceDN w:val="0"/>
        <w:adjustRightInd w:val="0"/>
        <w:ind w:firstLine="720"/>
        <w:jc w:val="center"/>
        <w:rPr>
          <w:sz w:val="28"/>
          <w:szCs w:val="28"/>
        </w:rPr>
      </w:pPr>
    </w:p>
    <w:p w:rsidR="003452FB" w:rsidRPr="00E14C03" w:rsidRDefault="003452FB" w:rsidP="003452FB">
      <w:pPr>
        <w:ind w:firstLine="708"/>
        <w:jc w:val="both"/>
        <w:rPr>
          <w:rFonts w:ascii="Arial" w:hAnsi="Arial" w:cs="Arial"/>
        </w:rPr>
      </w:pPr>
      <w:bookmarkStart w:id="0" w:name="sub_100"/>
      <w:proofErr w:type="gramStart"/>
      <w:r w:rsidRPr="00E14C03">
        <w:rPr>
          <w:rFonts w:ascii="Arial" w:hAnsi="Arial" w:cs="Arial"/>
        </w:rPr>
        <w:t xml:space="preserve">Порядок выпаса скота и прогона сельскохозяйственных животных на территории населенных пунктов </w:t>
      </w:r>
      <w:r w:rsidRPr="00054303">
        <w:rPr>
          <w:rFonts w:ascii="Arial" w:hAnsi="Arial" w:cs="Arial"/>
        </w:rPr>
        <w:t xml:space="preserve">муниципального образования </w:t>
      </w:r>
      <w:r>
        <w:rPr>
          <w:rFonts w:ascii="Arial" w:hAnsi="Arial" w:cs="Arial"/>
        </w:rPr>
        <w:t>Советский</w:t>
      </w:r>
      <w:r w:rsidRPr="00054303">
        <w:rPr>
          <w:rFonts w:ascii="Arial" w:hAnsi="Arial" w:cs="Arial"/>
        </w:rPr>
        <w:t xml:space="preserve"> сельсовет Первомайского района Оренбургской области </w:t>
      </w:r>
      <w:r w:rsidRPr="00E14C03">
        <w:rPr>
          <w:rFonts w:ascii="Arial" w:hAnsi="Arial" w:cs="Arial"/>
        </w:rPr>
        <w:t>регулирует вопросы организации выпаса и прогона сельскохозяйственных животных на территории муниципального образования и направлен на обеспечение ветеринарного благополучия, охрану сельскохозяйственных угодий, газонов и насаждений от потравы, повреждения или уничтожения сельскохозяйственными животными, профилактику случаев кражи сельскохозяйственных животных.</w:t>
      </w:r>
      <w:proofErr w:type="gramEnd"/>
    </w:p>
    <w:bookmarkEnd w:id="0"/>
    <w:p w:rsidR="003452FB" w:rsidRPr="00E14C03" w:rsidRDefault="003452FB" w:rsidP="003452FB">
      <w:pPr>
        <w:autoSpaceDE w:val="0"/>
        <w:autoSpaceDN w:val="0"/>
        <w:adjustRightInd w:val="0"/>
        <w:ind w:firstLine="720"/>
        <w:jc w:val="both"/>
        <w:rPr>
          <w:rFonts w:ascii="Arial" w:hAnsi="Arial" w:cs="Arial"/>
        </w:rPr>
      </w:pPr>
    </w:p>
    <w:p w:rsidR="003452FB" w:rsidRPr="00E14C03" w:rsidRDefault="003452FB" w:rsidP="003452FB">
      <w:pPr>
        <w:autoSpaceDE w:val="0"/>
        <w:autoSpaceDN w:val="0"/>
        <w:adjustRightInd w:val="0"/>
        <w:ind w:left="1612" w:hanging="892"/>
        <w:jc w:val="both"/>
        <w:rPr>
          <w:rFonts w:ascii="Arial" w:hAnsi="Arial" w:cs="Arial"/>
          <w:b/>
          <w:bCs/>
        </w:rPr>
      </w:pPr>
      <w:bookmarkStart w:id="1" w:name="sub_1"/>
      <w:r w:rsidRPr="00E14C03">
        <w:rPr>
          <w:rFonts w:ascii="Arial" w:hAnsi="Arial" w:cs="Arial"/>
          <w:b/>
          <w:bCs/>
        </w:rPr>
        <w:t xml:space="preserve"> 1. Общие положения.</w:t>
      </w:r>
    </w:p>
    <w:p w:rsidR="003452FB" w:rsidRPr="00E14C03" w:rsidRDefault="003452FB" w:rsidP="003452FB">
      <w:pPr>
        <w:autoSpaceDE w:val="0"/>
        <w:autoSpaceDN w:val="0"/>
        <w:adjustRightInd w:val="0"/>
        <w:ind w:left="1612" w:hanging="892"/>
        <w:jc w:val="both"/>
        <w:rPr>
          <w:rFonts w:ascii="Arial" w:hAnsi="Arial" w:cs="Arial"/>
        </w:rPr>
      </w:pPr>
    </w:p>
    <w:bookmarkEnd w:id="1"/>
    <w:p w:rsidR="003452FB" w:rsidRPr="00E14C03" w:rsidRDefault="003452FB" w:rsidP="003452FB">
      <w:pPr>
        <w:autoSpaceDE w:val="0"/>
        <w:autoSpaceDN w:val="0"/>
        <w:adjustRightInd w:val="0"/>
        <w:ind w:firstLine="540"/>
        <w:jc w:val="both"/>
        <w:rPr>
          <w:rFonts w:ascii="Arial" w:hAnsi="Arial" w:cs="Arial"/>
        </w:rPr>
      </w:pPr>
      <w:r w:rsidRPr="00E14C03">
        <w:rPr>
          <w:rFonts w:ascii="Arial" w:hAnsi="Arial" w:cs="Arial"/>
        </w:rPr>
        <w:t xml:space="preserve">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5" w:history="1">
        <w:r w:rsidRPr="00E14C03">
          <w:rPr>
            <w:rFonts w:ascii="Arial" w:hAnsi="Arial" w:cs="Arial"/>
            <w:iCs/>
          </w:rPr>
          <w:t>законом от 14.05.1993 N 4979-1 "О ветеринарии"</w:t>
        </w:r>
      </w:hyperlink>
      <w:r w:rsidRPr="00E14C03">
        <w:rPr>
          <w:rFonts w:ascii="Arial" w:hAnsi="Arial" w:cs="Arial"/>
          <w:iCs/>
        </w:rPr>
        <w:t>.</w:t>
      </w:r>
    </w:p>
    <w:p w:rsidR="003452FB" w:rsidRPr="00E14C03" w:rsidRDefault="003452FB" w:rsidP="003452FB">
      <w:pPr>
        <w:autoSpaceDE w:val="0"/>
        <w:autoSpaceDN w:val="0"/>
        <w:adjustRightInd w:val="0"/>
        <w:spacing w:before="108" w:after="108"/>
        <w:ind w:firstLine="540"/>
        <w:jc w:val="both"/>
        <w:outlineLvl w:val="0"/>
        <w:rPr>
          <w:rFonts w:ascii="Arial" w:hAnsi="Arial" w:cs="Arial"/>
          <w:bCs/>
        </w:rPr>
      </w:pPr>
      <w:r w:rsidRPr="00E14C03">
        <w:rPr>
          <w:rFonts w:ascii="Arial" w:hAnsi="Arial" w:cs="Arial"/>
          <w:bCs/>
        </w:rPr>
        <w:t xml:space="preserve">2. </w:t>
      </w:r>
      <w:r w:rsidRPr="00E14C03">
        <w:rPr>
          <w:rFonts w:ascii="Arial" w:hAnsi="Arial" w:cs="Arial"/>
        </w:rPr>
        <w:t>В Порядке применяются следующие термины и понятия:</w:t>
      </w:r>
    </w:p>
    <w:p w:rsidR="003452FB" w:rsidRPr="00E14C03" w:rsidRDefault="003452FB" w:rsidP="003452FB">
      <w:pPr>
        <w:autoSpaceDE w:val="0"/>
        <w:autoSpaceDN w:val="0"/>
        <w:adjustRightInd w:val="0"/>
        <w:ind w:firstLine="720"/>
        <w:jc w:val="both"/>
        <w:rPr>
          <w:rFonts w:ascii="Arial" w:hAnsi="Arial" w:cs="Arial"/>
        </w:rPr>
      </w:pPr>
      <w:bookmarkStart w:id="2" w:name="sub_11"/>
      <w:r w:rsidRPr="00E14C03">
        <w:rPr>
          <w:rFonts w:ascii="Arial" w:hAnsi="Arial" w:cs="Arial"/>
        </w:rPr>
        <w:t xml:space="preserve">1) </w:t>
      </w:r>
      <w:r w:rsidRPr="00E14C03">
        <w:rPr>
          <w:rFonts w:ascii="Arial" w:hAnsi="Arial" w:cs="Arial"/>
          <w:bCs/>
        </w:rPr>
        <w:t>сельскохозяйственные животные</w:t>
      </w:r>
      <w:r w:rsidRPr="00E14C03">
        <w:rPr>
          <w:rFonts w:ascii="Arial" w:hAnsi="Arial" w:cs="Arial"/>
        </w:rPr>
        <w:t xml:space="preserve">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3452FB" w:rsidRPr="00E14C03" w:rsidRDefault="003452FB" w:rsidP="003452FB">
      <w:pPr>
        <w:autoSpaceDE w:val="0"/>
        <w:autoSpaceDN w:val="0"/>
        <w:adjustRightInd w:val="0"/>
        <w:ind w:firstLine="720"/>
        <w:jc w:val="both"/>
        <w:rPr>
          <w:rFonts w:ascii="Arial" w:hAnsi="Arial" w:cs="Arial"/>
        </w:rPr>
      </w:pPr>
      <w:bookmarkStart w:id="3" w:name="sub_12"/>
      <w:bookmarkEnd w:id="2"/>
      <w:r>
        <w:rPr>
          <w:rFonts w:ascii="Arial" w:hAnsi="Arial" w:cs="Arial"/>
        </w:rPr>
        <w:t>2)</w:t>
      </w:r>
      <w:r w:rsidRPr="00E14C03">
        <w:rPr>
          <w:rFonts w:ascii="Arial" w:hAnsi="Arial" w:cs="Arial"/>
          <w:bCs/>
        </w:rPr>
        <w:t>владелец сельскохозяйственных животных</w:t>
      </w:r>
      <w:r w:rsidRPr="00E14C03">
        <w:rPr>
          <w:rFonts w:ascii="Arial" w:hAnsi="Arial" w:cs="Arial"/>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3452FB" w:rsidRPr="00E14C03" w:rsidRDefault="003452FB" w:rsidP="003452FB">
      <w:pPr>
        <w:autoSpaceDE w:val="0"/>
        <w:autoSpaceDN w:val="0"/>
        <w:adjustRightInd w:val="0"/>
        <w:ind w:firstLine="720"/>
        <w:jc w:val="both"/>
        <w:rPr>
          <w:rFonts w:ascii="Arial" w:hAnsi="Arial" w:cs="Arial"/>
        </w:rPr>
      </w:pPr>
      <w:bookmarkStart w:id="4" w:name="sub_13"/>
      <w:bookmarkEnd w:id="3"/>
      <w:r>
        <w:rPr>
          <w:rFonts w:ascii="Arial" w:hAnsi="Arial" w:cs="Arial"/>
        </w:rPr>
        <w:t>3)</w:t>
      </w:r>
      <w:r w:rsidRPr="00E14C03">
        <w:rPr>
          <w:rFonts w:ascii="Arial" w:hAnsi="Arial" w:cs="Arial"/>
          <w:bCs/>
        </w:rPr>
        <w:t>прог</w:t>
      </w:r>
      <w:r>
        <w:rPr>
          <w:rFonts w:ascii="Arial" w:hAnsi="Arial" w:cs="Arial"/>
          <w:bCs/>
        </w:rPr>
        <w:t xml:space="preserve">он сельскохозяйственных </w:t>
      </w:r>
      <w:proofErr w:type="gramStart"/>
      <w:r>
        <w:rPr>
          <w:rFonts w:ascii="Arial" w:hAnsi="Arial" w:cs="Arial"/>
          <w:bCs/>
        </w:rPr>
        <w:t>животных</w:t>
      </w:r>
      <w:r>
        <w:rPr>
          <w:rFonts w:ascii="Arial" w:hAnsi="Arial" w:cs="Arial"/>
        </w:rPr>
        <w:t>-</w:t>
      </w:r>
      <w:r w:rsidRPr="00E14C03">
        <w:rPr>
          <w:rFonts w:ascii="Arial" w:hAnsi="Arial" w:cs="Arial"/>
        </w:rPr>
        <w:t>передвижение</w:t>
      </w:r>
      <w:proofErr w:type="gramEnd"/>
      <w:r w:rsidRPr="00E14C03">
        <w:rPr>
          <w:rFonts w:ascii="Arial" w:hAnsi="Arial" w:cs="Arial"/>
        </w:rPr>
        <w:t xml:space="preserve"> сельскохозяйственных животных от места их постоянного нахождения до места выпаса и обратно;</w:t>
      </w:r>
    </w:p>
    <w:p w:rsidR="003452FB" w:rsidRPr="00E14C03" w:rsidRDefault="003452FB" w:rsidP="003452FB">
      <w:pPr>
        <w:autoSpaceDE w:val="0"/>
        <w:autoSpaceDN w:val="0"/>
        <w:adjustRightInd w:val="0"/>
        <w:ind w:firstLine="720"/>
        <w:jc w:val="both"/>
        <w:rPr>
          <w:rFonts w:ascii="Arial" w:hAnsi="Arial" w:cs="Arial"/>
        </w:rPr>
      </w:pPr>
      <w:bookmarkStart w:id="5" w:name="sub_14"/>
      <w:bookmarkEnd w:id="4"/>
      <w:r w:rsidRPr="00E14C03">
        <w:rPr>
          <w:rFonts w:ascii="Arial" w:hAnsi="Arial" w:cs="Arial"/>
        </w:rPr>
        <w:t xml:space="preserve">4) </w:t>
      </w:r>
      <w:r w:rsidRPr="00E14C03">
        <w:rPr>
          <w:rFonts w:ascii="Arial" w:hAnsi="Arial" w:cs="Arial"/>
          <w:bCs/>
        </w:rPr>
        <w:t>выпас сельскохозяйственных животных</w:t>
      </w:r>
      <w:r w:rsidRPr="00E14C03">
        <w:rPr>
          <w:rFonts w:ascii="Arial" w:hAnsi="Arial" w:cs="Arial"/>
        </w:rPr>
        <w:t xml:space="preserve"> - контролируемое пребывание на пастбище сельскохозяйственных животных в специально отведенных</w:t>
      </w:r>
      <w:r w:rsidRPr="00E14C03">
        <w:rPr>
          <w:rFonts w:ascii="Arial" w:hAnsi="Arial" w:cs="Arial"/>
          <w:u w:val="single"/>
        </w:rPr>
        <w:t xml:space="preserve"> </w:t>
      </w:r>
      <w:r w:rsidRPr="00E14C03">
        <w:rPr>
          <w:rFonts w:ascii="Arial" w:hAnsi="Arial" w:cs="Arial"/>
        </w:rPr>
        <w:t>местах.</w:t>
      </w:r>
    </w:p>
    <w:p w:rsidR="003452FB" w:rsidRPr="00E14C03" w:rsidRDefault="003452FB" w:rsidP="003452FB">
      <w:pPr>
        <w:autoSpaceDE w:val="0"/>
        <w:autoSpaceDN w:val="0"/>
        <w:adjustRightInd w:val="0"/>
        <w:ind w:left="1612" w:hanging="892"/>
        <w:jc w:val="both"/>
        <w:rPr>
          <w:rFonts w:ascii="Arial" w:hAnsi="Arial" w:cs="Arial"/>
          <w:b/>
          <w:bCs/>
        </w:rPr>
      </w:pPr>
      <w:bookmarkStart w:id="6" w:name="sub_2"/>
      <w:bookmarkEnd w:id="5"/>
    </w:p>
    <w:p w:rsidR="003452FB" w:rsidRPr="00E14C03" w:rsidRDefault="003452FB" w:rsidP="003452FB">
      <w:pPr>
        <w:autoSpaceDE w:val="0"/>
        <w:autoSpaceDN w:val="0"/>
        <w:adjustRightInd w:val="0"/>
        <w:ind w:left="1612" w:hanging="892"/>
        <w:jc w:val="center"/>
        <w:rPr>
          <w:rFonts w:ascii="Arial" w:hAnsi="Arial" w:cs="Arial"/>
        </w:rPr>
      </w:pPr>
      <w:r w:rsidRPr="00E14C03">
        <w:rPr>
          <w:rFonts w:ascii="Arial" w:hAnsi="Arial" w:cs="Arial"/>
          <w:b/>
          <w:bCs/>
        </w:rPr>
        <w:t>2. Порядок прогона и выпаса сельскохозяйственных животных.</w:t>
      </w:r>
    </w:p>
    <w:bookmarkEnd w:id="6"/>
    <w:p w:rsidR="003452FB" w:rsidRPr="00E14C03" w:rsidRDefault="003452FB" w:rsidP="003452FB">
      <w:pPr>
        <w:autoSpaceDE w:val="0"/>
        <w:autoSpaceDN w:val="0"/>
        <w:adjustRightInd w:val="0"/>
        <w:jc w:val="center"/>
        <w:rPr>
          <w:rFonts w:ascii="Arial" w:hAnsi="Arial" w:cs="Arial"/>
        </w:rPr>
      </w:pPr>
    </w:p>
    <w:p w:rsidR="003452FB" w:rsidRDefault="003452FB" w:rsidP="003452FB">
      <w:pPr>
        <w:autoSpaceDE w:val="0"/>
        <w:autoSpaceDN w:val="0"/>
        <w:adjustRightInd w:val="0"/>
        <w:ind w:firstLine="540"/>
        <w:jc w:val="both"/>
        <w:outlineLvl w:val="1"/>
        <w:rPr>
          <w:rFonts w:ascii="Arial" w:hAnsi="Arial" w:cs="Arial"/>
        </w:rPr>
      </w:pPr>
      <w:bookmarkStart w:id="7" w:name="sub_21"/>
      <w:r>
        <w:rPr>
          <w:rFonts w:ascii="Arial" w:hAnsi="Arial" w:cs="Arial"/>
        </w:rPr>
        <w:lastRenderedPageBreak/>
        <w:t>1.</w:t>
      </w:r>
      <w:hyperlink w:anchor="sub_13" w:history="1">
        <w:r w:rsidRPr="00E14C03">
          <w:rPr>
            <w:rFonts w:ascii="Arial" w:hAnsi="Arial" w:cs="Arial"/>
          </w:rPr>
          <w:t>Прогон сельскохозяйственных животных</w:t>
        </w:r>
      </w:hyperlink>
      <w:r w:rsidRPr="00E14C03">
        <w:rPr>
          <w:rFonts w:ascii="Arial" w:hAnsi="Arial" w:cs="Arial"/>
        </w:rPr>
        <w:t xml:space="preserve"> осуществляется под обязательным надзором владельцев сельскохозяйственных животных либо лиц, ими уполномоченных. </w:t>
      </w:r>
      <w:hyperlink r:id="rId6" w:history="1">
        <w:r w:rsidRPr="00E14C03">
          <w:rPr>
            <w:rFonts w:ascii="Arial" w:hAnsi="Arial" w:cs="Arial"/>
          </w:rPr>
          <w:t>Перевозка</w:t>
        </w:r>
      </w:hyperlink>
      <w:r w:rsidRPr="00E14C03">
        <w:rPr>
          <w:rFonts w:ascii="Arial" w:hAnsi="Arial" w:cs="Arial"/>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bookmarkStart w:id="8" w:name="sub_22"/>
      <w:bookmarkEnd w:id="7"/>
    </w:p>
    <w:p w:rsidR="003452FB" w:rsidRDefault="003452FB" w:rsidP="003452FB">
      <w:pPr>
        <w:autoSpaceDE w:val="0"/>
        <w:autoSpaceDN w:val="0"/>
        <w:adjustRightInd w:val="0"/>
        <w:ind w:firstLine="540"/>
        <w:jc w:val="both"/>
        <w:outlineLvl w:val="1"/>
        <w:rPr>
          <w:rFonts w:ascii="Arial" w:hAnsi="Arial" w:cs="Arial"/>
        </w:rPr>
      </w:pPr>
      <w:r>
        <w:rPr>
          <w:rFonts w:ascii="Arial" w:hAnsi="Arial" w:cs="Arial"/>
        </w:rPr>
        <w:t>2.</w:t>
      </w:r>
      <w:hyperlink w:anchor="sub_14" w:history="1">
        <w:r w:rsidRPr="00E14C03">
          <w:rPr>
            <w:rFonts w:ascii="Arial" w:hAnsi="Arial" w:cs="Arial"/>
          </w:rPr>
          <w:t>Выпас сельскохозяйственных животных</w:t>
        </w:r>
      </w:hyperlink>
      <w:r w:rsidRPr="00E14C03">
        <w:rPr>
          <w:rFonts w:ascii="Arial" w:hAnsi="Arial" w:cs="Arial"/>
        </w:rPr>
        <w:t xml:space="preserve"> осуществляется на  неогороженных пастбищах на привязи либо без нее под надзором владельцев или лиц, ими уполномоченных в период с 1 мая по 31 октября, в случае благоприятных погодных условий до 15 ноября. Категорически запрещается выпас скота на газонах, скверах, парках, улицах населенных пунктов муниципального образования. Запрещается выпас сельскохозяйственных животных на полосах отвода автомобильных дорог общего пользования, в пределах границ населенных пунктов. Запрещается оставлять сельскохозяйственных животных  в режиме безнадзорного выгула на территории населенных пунктов</w:t>
      </w:r>
      <w:bookmarkStart w:id="9" w:name="sub_23"/>
      <w:bookmarkEnd w:id="8"/>
      <w:r w:rsidRPr="00E14C03">
        <w:rPr>
          <w:rFonts w:ascii="Arial" w:hAnsi="Arial" w:cs="Arial"/>
        </w:rPr>
        <w:t>.</w:t>
      </w:r>
    </w:p>
    <w:p w:rsidR="003452FB" w:rsidRPr="00E14C03" w:rsidRDefault="003452FB" w:rsidP="003452FB">
      <w:pPr>
        <w:autoSpaceDE w:val="0"/>
        <w:autoSpaceDN w:val="0"/>
        <w:adjustRightInd w:val="0"/>
        <w:ind w:firstLine="540"/>
        <w:jc w:val="both"/>
        <w:outlineLvl w:val="1"/>
        <w:rPr>
          <w:rFonts w:ascii="Arial" w:hAnsi="Arial" w:cs="Arial"/>
        </w:rPr>
      </w:pPr>
      <w:r>
        <w:rPr>
          <w:rFonts w:ascii="Arial" w:hAnsi="Arial" w:cs="Arial"/>
        </w:rPr>
        <w:t>3.</w:t>
      </w:r>
      <w:r w:rsidRPr="00E14C03">
        <w:rPr>
          <w:rFonts w:ascii="Arial" w:hAnsi="Arial" w:cs="Arial"/>
        </w:rPr>
        <w:t xml:space="preserve">Маршрут и время прогона сельскохозяйственных животных  до места выпаса  определяется в Приложении №1 к данному Порядку. Места пересечения автодорог с маршрутом прогона сельскохозяйственных животных обозначаются специальным дорожным указателем. </w:t>
      </w:r>
    </w:p>
    <w:bookmarkEnd w:id="9"/>
    <w:p w:rsidR="003452FB" w:rsidRPr="00E14C03" w:rsidRDefault="003452FB" w:rsidP="003452FB">
      <w:pPr>
        <w:autoSpaceDE w:val="0"/>
        <w:autoSpaceDN w:val="0"/>
        <w:adjustRightInd w:val="0"/>
        <w:ind w:firstLine="720"/>
        <w:jc w:val="both"/>
        <w:rPr>
          <w:rFonts w:ascii="Arial" w:hAnsi="Arial" w:cs="Arial"/>
        </w:rPr>
      </w:pPr>
    </w:p>
    <w:p w:rsidR="003452FB" w:rsidRPr="00E14C03" w:rsidRDefault="003452FB" w:rsidP="003452FB">
      <w:pPr>
        <w:autoSpaceDE w:val="0"/>
        <w:autoSpaceDN w:val="0"/>
        <w:adjustRightInd w:val="0"/>
        <w:ind w:left="1612" w:hanging="892"/>
        <w:jc w:val="center"/>
        <w:rPr>
          <w:rFonts w:ascii="Arial" w:hAnsi="Arial" w:cs="Arial"/>
          <w:b/>
          <w:bCs/>
        </w:rPr>
      </w:pPr>
      <w:bookmarkStart w:id="10" w:name="sub_3"/>
      <w:r w:rsidRPr="00E14C03">
        <w:rPr>
          <w:rFonts w:ascii="Arial" w:hAnsi="Arial" w:cs="Arial"/>
          <w:b/>
          <w:bCs/>
        </w:rPr>
        <w:t>3. Мечение сельскохозяйственных животных</w:t>
      </w:r>
    </w:p>
    <w:p w:rsidR="003452FB" w:rsidRPr="00E14C03" w:rsidRDefault="003452FB" w:rsidP="003452FB">
      <w:pPr>
        <w:autoSpaceDE w:val="0"/>
        <w:autoSpaceDN w:val="0"/>
        <w:adjustRightInd w:val="0"/>
        <w:ind w:left="1612" w:hanging="892"/>
        <w:jc w:val="both"/>
        <w:rPr>
          <w:rFonts w:ascii="Arial" w:hAnsi="Arial" w:cs="Arial"/>
        </w:rPr>
      </w:pPr>
    </w:p>
    <w:bookmarkEnd w:id="10"/>
    <w:p w:rsidR="003452FB" w:rsidRPr="00E14C03" w:rsidRDefault="003452FB" w:rsidP="003452FB">
      <w:pPr>
        <w:autoSpaceDE w:val="0"/>
        <w:autoSpaceDN w:val="0"/>
        <w:adjustRightInd w:val="0"/>
        <w:ind w:firstLine="720"/>
        <w:jc w:val="both"/>
        <w:rPr>
          <w:rFonts w:ascii="Arial" w:hAnsi="Arial" w:cs="Arial"/>
        </w:rPr>
      </w:pPr>
      <w:r w:rsidRPr="00E14C03">
        <w:rPr>
          <w:rFonts w:ascii="Arial" w:hAnsi="Arial" w:cs="Arial"/>
        </w:rPr>
        <w:t>1.В целях идентификации сельскохозяйственных животных, осуществления ветеринарного надзора за ними, проведения мероприятий по предупреждению болезней сельскохозяйственных животных, владельцы сельскохозяйственных животных обязаны осуществлять их ветеринарную регистрацию (паспортизацию) и мечение (клеймение).</w:t>
      </w:r>
    </w:p>
    <w:p w:rsidR="003452FB" w:rsidRPr="00E14C03" w:rsidRDefault="003452FB" w:rsidP="003452FB">
      <w:pPr>
        <w:autoSpaceDE w:val="0"/>
        <w:autoSpaceDN w:val="0"/>
        <w:adjustRightInd w:val="0"/>
        <w:ind w:firstLine="720"/>
        <w:jc w:val="both"/>
        <w:rPr>
          <w:rFonts w:ascii="Arial" w:hAnsi="Arial" w:cs="Arial"/>
        </w:rPr>
      </w:pPr>
      <w:r w:rsidRPr="00E14C03">
        <w:rPr>
          <w:rFonts w:ascii="Arial" w:hAnsi="Arial" w:cs="Arial"/>
        </w:rPr>
        <w:t xml:space="preserve"> Для мечения </w:t>
      </w:r>
      <w:hyperlink w:anchor="sub_11" w:history="1">
        <w:r w:rsidRPr="00E14C03">
          <w:rPr>
            <w:rFonts w:ascii="Arial" w:hAnsi="Arial" w:cs="Arial"/>
          </w:rPr>
          <w:t>сельскохозяйственных животных</w:t>
        </w:r>
      </w:hyperlink>
      <w:r w:rsidRPr="00E14C03">
        <w:rPr>
          <w:rFonts w:ascii="Arial" w:hAnsi="Arial" w:cs="Arial"/>
        </w:rPr>
        <w:t xml:space="preserve"> используется любой доступный метод (</w:t>
      </w:r>
      <w:proofErr w:type="spellStart"/>
      <w:r w:rsidRPr="00E14C03">
        <w:rPr>
          <w:rFonts w:ascii="Arial" w:hAnsi="Arial" w:cs="Arial"/>
        </w:rPr>
        <w:t>таврение</w:t>
      </w:r>
      <w:proofErr w:type="spellEnd"/>
      <w:r w:rsidRPr="00E14C03">
        <w:rPr>
          <w:rFonts w:ascii="Arial" w:hAnsi="Arial" w:cs="Arial"/>
        </w:rPr>
        <w:t xml:space="preserve">, </w:t>
      </w:r>
      <w:proofErr w:type="spellStart"/>
      <w:r w:rsidRPr="00E14C03">
        <w:rPr>
          <w:rFonts w:ascii="Arial" w:hAnsi="Arial" w:cs="Arial"/>
        </w:rPr>
        <w:t>биркование</w:t>
      </w:r>
      <w:proofErr w:type="spellEnd"/>
      <w:r w:rsidRPr="00E14C03">
        <w:rPr>
          <w:rFonts w:ascii="Arial" w:hAnsi="Arial" w:cs="Arial"/>
        </w:rPr>
        <w:t xml:space="preserve">, </w:t>
      </w:r>
      <w:proofErr w:type="spellStart"/>
      <w:r w:rsidRPr="00E14C03">
        <w:rPr>
          <w:rFonts w:ascii="Arial" w:hAnsi="Arial" w:cs="Arial"/>
        </w:rPr>
        <w:t>чипирование</w:t>
      </w:r>
      <w:proofErr w:type="spellEnd"/>
      <w:r w:rsidRPr="00E14C03">
        <w:rPr>
          <w:rFonts w:ascii="Arial" w:hAnsi="Arial" w:cs="Arial"/>
        </w:rPr>
        <w:t>, татуировка, выжигание номеров на рогах и другие методы, обеспечивающие идентификацию). Территориальное общественное самоуправление (при наличии) совместно с ветеринарной службой (по согласованию) организует мечение скота и обеспечивает ведение регистрационной книги с записью владельца скота и присвоенным номером при мечении.</w:t>
      </w:r>
    </w:p>
    <w:p w:rsidR="003452FB" w:rsidRPr="00E14C03" w:rsidRDefault="003452FB" w:rsidP="003452FB">
      <w:pPr>
        <w:autoSpaceDE w:val="0"/>
        <w:autoSpaceDN w:val="0"/>
        <w:adjustRightInd w:val="0"/>
        <w:ind w:firstLine="720"/>
        <w:jc w:val="both"/>
        <w:rPr>
          <w:rFonts w:ascii="Arial" w:hAnsi="Arial" w:cs="Arial"/>
        </w:rPr>
      </w:pPr>
    </w:p>
    <w:p w:rsidR="003452FB" w:rsidRPr="00E11B45" w:rsidRDefault="003452FB" w:rsidP="003452FB">
      <w:pPr>
        <w:autoSpaceDE w:val="0"/>
        <w:autoSpaceDN w:val="0"/>
        <w:adjustRightInd w:val="0"/>
        <w:rPr>
          <w:rFonts w:ascii="Arial" w:hAnsi="Arial" w:cs="Arial"/>
        </w:rPr>
      </w:pPr>
      <w:bookmarkStart w:id="11" w:name="sub_4"/>
      <w:r>
        <w:rPr>
          <w:rFonts w:ascii="Arial" w:hAnsi="Arial" w:cs="Arial"/>
          <w:b/>
          <w:bCs/>
        </w:rPr>
        <w:t xml:space="preserve">                                  </w:t>
      </w:r>
      <w:r w:rsidRPr="00E14C03">
        <w:rPr>
          <w:rFonts w:ascii="Arial" w:hAnsi="Arial" w:cs="Arial"/>
          <w:b/>
          <w:bCs/>
        </w:rPr>
        <w:t xml:space="preserve"> 4</w:t>
      </w:r>
      <w:r w:rsidRPr="003452FB">
        <w:rPr>
          <w:rFonts w:ascii="Arial" w:hAnsi="Arial" w:cs="Arial"/>
          <w:b/>
          <w:bCs/>
        </w:rPr>
        <w:t xml:space="preserve">. </w:t>
      </w:r>
      <w:r>
        <w:rPr>
          <w:rFonts w:ascii="Arial" w:hAnsi="Arial" w:cs="Arial"/>
          <w:b/>
          <w:bCs/>
        </w:rPr>
        <w:t>Административная ответственность</w:t>
      </w:r>
    </w:p>
    <w:bookmarkEnd w:id="11"/>
    <w:p w:rsidR="003452FB" w:rsidRPr="00E14C03" w:rsidRDefault="003452FB" w:rsidP="003452FB">
      <w:pPr>
        <w:autoSpaceDE w:val="0"/>
        <w:autoSpaceDN w:val="0"/>
        <w:adjustRightInd w:val="0"/>
        <w:ind w:firstLine="720"/>
        <w:jc w:val="both"/>
        <w:rPr>
          <w:rFonts w:ascii="Arial" w:hAnsi="Arial" w:cs="Arial"/>
        </w:rPr>
      </w:pPr>
    </w:p>
    <w:p w:rsidR="003452FB" w:rsidRPr="00E14C03" w:rsidRDefault="003452FB" w:rsidP="003452FB">
      <w:pPr>
        <w:autoSpaceDE w:val="0"/>
        <w:autoSpaceDN w:val="0"/>
        <w:adjustRightInd w:val="0"/>
        <w:ind w:firstLine="720"/>
        <w:jc w:val="both"/>
        <w:rPr>
          <w:rFonts w:ascii="Arial" w:hAnsi="Arial" w:cs="Arial"/>
        </w:rPr>
      </w:pPr>
      <w:r w:rsidRPr="00E14C03">
        <w:rPr>
          <w:rFonts w:ascii="Arial" w:hAnsi="Arial" w:cs="Arial"/>
        </w:rPr>
        <w:t>Нарушение требований настоящего Порядка влечет за собой привлечение к административной ответственности в соответствии с законодательством Оренбургской области.</w:t>
      </w:r>
    </w:p>
    <w:p w:rsidR="003452FB" w:rsidRDefault="003452FB" w:rsidP="003452FB">
      <w:pPr>
        <w:tabs>
          <w:tab w:val="left" w:pos="2495"/>
        </w:tabs>
        <w:autoSpaceDE w:val="0"/>
        <w:autoSpaceDN w:val="0"/>
        <w:adjustRightInd w:val="0"/>
        <w:rPr>
          <w:sz w:val="28"/>
          <w:szCs w:val="28"/>
        </w:rPr>
      </w:pPr>
      <w:r>
        <w:rPr>
          <w:sz w:val="28"/>
          <w:szCs w:val="28"/>
        </w:rPr>
        <w:tab/>
      </w:r>
    </w:p>
    <w:p w:rsidR="003452FB" w:rsidRDefault="003452FB" w:rsidP="003452FB">
      <w:pPr>
        <w:autoSpaceDE w:val="0"/>
        <w:autoSpaceDN w:val="0"/>
        <w:adjustRightInd w:val="0"/>
        <w:ind w:firstLine="720"/>
        <w:jc w:val="center"/>
        <w:rPr>
          <w:sz w:val="28"/>
          <w:szCs w:val="28"/>
        </w:rPr>
      </w:pPr>
    </w:p>
    <w:p w:rsidR="003452FB" w:rsidRPr="00AB75AB" w:rsidRDefault="003452FB" w:rsidP="003452FB">
      <w:pPr>
        <w:autoSpaceDE w:val="0"/>
        <w:autoSpaceDN w:val="0"/>
        <w:adjustRightInd w:val="0"/>
        <w:ind w:firstLine="720"/>
        <w:jc w:val="center"/>
        <w:rPr>
          <w:sz w:val="28"/>
          <w:szCs w:val="28"/>
        </w:rPr>
      </w:pPr>
    </w:p>
    <w:p w:rsidR="003452FB" w:rsidRPr="00E14C03" w:rsidRDefault="003452FB" w:rsidP="003452FB">
      <w:pPr>
        <w:autoSpaceDE w:val="0"/>
        <w:autoSpaceDN w:val="0"/>
        <w:adjustRightInd w:val="0"/>
        <w:jc w:val="right"/>
        <w:rPr>
          <w:rFonts w:ascii="Arial" w:hAnsi="Arial" w:cs="Arial"/>
          <w:b/>
          <w:sz w:val="32"/>
          <w:szCs w:val="32"/>
        </w:rPr>
      </w:pPr>
      <w:r w:rsidRPr="00E14C03">
        <w:rPr>
          <w:rFonts w:ascii="Arial" w:hAnsi="Arial" w:cs="Arial"/>
          <w:b/>
          <w:sz w:val="32"/>
          <w:szCs w:val="32"/>
        </w:rPr>
        <w:t>Приложение 1</w:t>
      </w:r>
    </w:p>
    <w:p w:rsidR="003452FB" w:rsidRDefault="003452FB" w:rsidP="003452FB">
      <w:pPr>
        <w:autoSpaceDE w:val="0"/>
        <w:autoSpaceDN w:val="0"/>
        <w:adjustRightInd w:val="0"/>
        <w:ind w:left="7080"/>
        <w:jc w:val="center"/>
        <w:rPr>
          <w:rFonts w:ascii="Arial" w:hAnsi="Arial" w:cs="Arial"/>
          <w:b/>
          <w:sz w:val="32"/>
          <w:szCs w:val="32"/>
        </w:rPr>
      </w:pPr>
      <w:r>
        <w:rPr>
          <w:rFonts w:ascii="Arial" w:hAnsi="Arial" w:cs="Arial"/>
          <w:b/>
          <w:sz w:val="32"/>
          <w:szCs w:val="32"/>
        </w:rPr>
        <w:t xml:space="preserve">к Порядку </w:t>
      </w:r>
    </w:p>
    <w:p w:rsidR="003452FB" w:rsidRPr="00467F98" w:rsidRDefault="003452FB" w:rsidP="003452FB">
      <w:pPr>
        <w:autoSpaceDE w:val="0"/>
        <w:autoSpaceDN w:val="0"/>
        <w:adjustRightInd w:val="0"/>
        <w:rPr>
          <w:rFonts w:ascii="Arial" w:hAnsi="Arial" w:cs="Arial"/>
          <w:b/>
          <w:sz w:val="32"/>
          <w:szCs w:val="32"/>
        </w:rPr>
      </w:pPr>
    </w:p>
    <w:p w:rsidR="003452FB" w:rsidRPr="00E14C03" w:rsidRDefault="003452FB" w:rsidP="003452FB">
      <w:pPr>
        <w:autoSpaceDE w:val="0"/>
        <w:autoSpaceDN w:val="0"/>
        <w:adjustRightInd w:val="0"/>
        <w:ind w:firstLine="720"/>
        <w:jc w:val="center"/>
        <w:rPr>
          <w:rFonts w:ascii="Arial" w:hAnsi="Arial" w:cs="Arial"/>
          <w:b/>
          <w:sz w:val="28"/>
          <w:szCs w:val="28"/>
        </w:rPr>
      </w:pPr>
      <w:r w:rsidRPr="00E14C03">
        <w:rPr>
          <w:rFonts w:ascii="Arial" w:hAnsi="Arial" w:cs="Arial"/>
          <w:b/>
          <w:sz w:val="28"/>
          <w:szCs w:val="28"/>
        </w:rPr>
        <w:t>Маршрут и время прогона</w:t>
      </w:r>
      <w:r>
        <w:rPr>
          <w:rFonts w:ascii="Arial" w:hAnsi="Arial" w:cs="Arial"/>
          <w:b/>
          <w:sz w:val="28"/>
          <w:szCs w:val="28"/>
        </w:rPr>
        <w:t xml:space="preserve"> сельскохозяйственных животных </w:t>
      </w:r>
      <w:r w:rsidRPr="00E14C03">
        <w:rPr>
          <w:rFonts w:ascii="Arial" w:hAnsi="Arial" w:cs="Arial"/>
          <w:b/>
          <w:sz w:val="28"/>
          <w:szCs w:val="28"/>
        </w:rPr>
        <w:t xml:space="preserve">до места выпаса на территории муниципального образования </w:t>
      </w:r>
      <w:r>
        <w:rPr>
          <w:rFonts w:ascii="Arial" w:hAnsi="Arial" w:cs="Arial"/>
          <w:b/>
          <w:sz w:val="28"/>
          <w:szCs w:val="28"/>
        </w:rPr>
        <w:t>Советский</w:t>
      </w:r>
      <w:r w:rsidRPr="00E14C03">
        <w:rPr>
          <w:rFonts w:ascii="Arial" w:hAnsi="Arial" w:cs="Arial"/>
          <w:b/>
          <w:sz w:val="28"/>
          <w:szCs w:val="28"/>
        </w:rPr>
        <w:t xml:space="preserve"> сельсовет Первомайского района Оренбургской области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3117"/>
        <w:gridCol w:w="4113"/>
      </w:tblGrid>
      <w:tr w:rsidR="003452FB" w:rsidRPr="0061151E" w:rsidTr="000F1C17">
        <w:tc>
          <w:tcPr>
            <w:tcW w:w="2659" w:type="dxa"/>
            <w:shd w:val="clear" w:color="auto" w:fill="auto"/>
          </w:tcPr>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lastRenderedPageBreak/>
              <w:t>Время прогона</w:t>
            </w:r>
          </w:p>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t>сельскохозяйственных</w:t>
            </w:r>
          </w:p>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t>животных</w:t>
            </w:r>
          </w:p>
        </w:tc>
        <w:tc>
          <w:tcPr>
            <w:tcW w:w="3117" w:type="dxa"/>
            <w:shd w:val="clear" w:color="auto" w:fill="auto"/>
          </w:tcPr>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t xml:space="preserve">Маршрут прогона </w:t>
            </w:r>
            <w:proofErr w:type="gramStart"/>
            <w:r w:rsidRPr="00E14C03">
              <w:rPr>
                <w:rFonts w:ascii="Arial" w:hAnsi="Arial" w:cs="Arial"/>
                <w:b/>
              </w:rPr>
              <w:t>сельскохозяйственных</w:t>
            </w:r>
            <w:proofErr w:type="gramEnd"/>
          </w:p>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t>животных до места выпаса</w:t>
            </w:r>
          </w:p>
        </w:tc>
        <w:tc>
          <w:tcPr>
            <w:tcW w:w="4113" w:type="dxa"/>
            <w:shd w:val="clear" w:color="auto" w:fill="auto"/>
          </w:tcPr>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t>Место выпаса</w:t>
            </w:r>
          </w:p>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t>сельскохозяйственных</w:t>
            </w:r>
          </w:p>
          <w:p w:rsidR="003452FB" w:rsidRPr="00E14C03" w:rsidRDefault="003452FB" w:rsidP="000F1C17">
            <w:pPr>
              <w:tabs>
                <w:tab w:val="left" w:pos="5580"/>
              </w:tabs>
              <w:autoSpaceDE w:val="0"/>
              <w:autoSpaceDN w:val="0"/>
              <w:adjustRightInd w:val="0"/>
              <w:jc w:val="center"/>
              <w:rPr>
                <w:rFonts w:ascii="Arial" w:hAnsi="Arial" w:cs="Arial"/>
                <w:b/>
              </w:rPr>
            </w:pPr>
            <w:r w:rsidRPr="00E14C03">
              <w:rPr>
                <w:rFonts w:ascii="Arial" w:hAnsi="Arial" w:cs="Arial"/>
                <w:b/>
              </w:rPr>
              <w:t>животных</w:t>
            </w:r>
          </w:p>
        </w:tc>
      </w:tr>
      <w:tr w:rsidR="003452FB" w:rsidRPr="0061151E" w:rsidTr="000F1C17">
        <w:tc>
          <w:tcPr>
            <w:tcW w:w="2659" w:type="dxa"/>
            <w:vMerge w:val="restart"/>
            <w:shd w:val="clear" w:color="auto" w:fill="auto"/>
          </w:tcPr>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 xml:space="preserve">Утро: </w:t>
            </w:r>
          </w:p>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летом с 6ч.30м до 7ч.</w:t>
            </w:r>
            <w:r>
              <w:rPr>
                <w:rFonts w:ascii="Arial" w:hAnsi="Arial" w:cs="Arial"/>
              </w:rPr>
              <w:t>0</w:t>
            </w:r>
            <w:r w:rsidRPr="00E14C03">
              <w:rPr>
                <w:rFonts w:ascii="Arial" w:hAnsi="Arial" w:cs="Arial"/>
              </w:rPr>
              <w:t>0м</w:t>
            </w:r>
          </w:p>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весна-осень с 7ч.00</w:t>
            </w:r>
            <w:r>
              <w:rPr>
                <w:rFonts w:ascii="Arial" w:hAnsi="Arial" w:cs="Arial"/>
              </w:rPr>
              <w:t xml:space="preserve"> </w:t>
            </w:r>
            <w:r w:rsidRPr="00E14C03">
              <w:rPr>
                <w:rFonts w:ascii="Arial" w:hAnsi="Arial" w:cs="Arial"/>
              </w:rPr>
              <w:t>м до 8ч.00</w:t>
            </w:r>
            <w:r>
              <w:rPr>
                <w:rFonts w:ascii="Arial" w:hAnsi="Arial" w:cs="Arial"/>
              </w:rPr>
              <w:t xml:space="preserve"> </w:t>
            </w:r>
            <w:r w:rsidRPr="00E14C03">
              <w:rPr>
                <w:rFonts w:ascii="Arial" w:hAnsi="Arial" w:cs="Arial"/>
              </w:rPr>
              <w:t>м</w:t>
            </w:r>
          </w:p>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 xml:space="preserve">Вечер: </w:t>
            </w:r>
          </w:p>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летом с 20ч</w:t>
            </w:r>
            <w:r>
              <w:rPr>
                <w:rFonts w:ascii="Arial" w:hAnsi="Arial" w:cs="Arial"/>
              </w:rPr>
              <w:t xml:space="preserve"> </w:t>
            </w:r>
            <w:r w:rsidRPr="00E14C03">
              <w:rPr>
                <w:rFonts w:ascii="Arial" w:hAnsi="Arial" w:cs="Arial"/>
              </w:rPr>
              <w:t>00м до 21ч.00м</w:t>
            </w:r>
          </w:p>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весна-осень с 18ч.00м до 20ч.00м.</w:t>
            </w:r>
          </w:p>
          <w:p w:rsidR="003452FB" w:rsidRPr="00E14C03" w:rsidRDefault="003452FB" w:rsidP="000F1C17">
            <w:pPr>
              <w:tabs>
                <w:tab w:val="left" w:pos="5580"/>
              </w:tabs>
              <w:autoSpaceDE w:val="0"/>
              <w:autoSpaceDN w:val="0"/>
              <w:adjustRightInd w:val="0"/>
              <w:rPr>
                <w:rFonts w:ascii="Arial" w:hAnsi="Arial" w:cs="Arial"/>
              </w:rPr>
            </w:pPr>
          </w:p>
          <w:p w:rsidR="003452FB" w:rsidRPr="00E14C03" w:rsidRDefault="003452FB" w:rsidP="000F1C17">
            <w:pPr>
              <w:tabs>
                <w:tab w:val="left" w:pos="5580"/>
              </w:tabs>
              <w:autoSpaceDE w:val="0"/>
              <w:autoSpaceDN w:val="0"/>
              <w:adjustRightInd w:val="0"/>
              <w:jc w:val="both"/>
              <w:rPr>
                <w:rFonts w:ascii="Arial" w:hAnsi="Arial" w:cs="Arial"/>
              </w:rPr>
            </w:pPr>
          </w:p>
        </w:tc>
        <w:tc>
          <w:tcPr>
            <w:tcW w:w="3117" w:type="dxa"/>
            <w:shd w:val="clear" w:color="auto" w:fill="auto"/>
          </w:tcPr>
          <w:p w:rsidR="003452FB" w:rsidRPr="00E14C03" w:rsidRDefault="003452FB" w:rsidP="000F1C17">
            <w:pPr>
              <w:tabs>
                <w:tab w:val="left" w:pos="5580"/>
              </w:tabs>
              <w:autoSpaceDE w:val="0"/>
              <w:autoSpaceDN w:val="0"/>
              <w:adjustRightInd w:val="0"/>
              <w:rPr>
                <w:rFonts w:ascii="Arial" w:hAnsi="Arial" w:cs="Arial"/>
                <w:u w:val="single"/>
              </w:rPr>
            </w:pPr>
            <w:r>
              <w:rPr>
                <w:rFonts w:ascii="Arial" w:hAnsi="Arial" w:cs="Arial"/>
              </w:rPr>
              <w:t>1.с</w:t>
            </w:r>
            <w:proofErr w:type="gramStart"/>
            <w:r>
              <w:rPr>
                <w:rFonts w:ascii="Arial" w:hAnsi="Arial" w:cs="Arial"/>
              </w:rPr>
              <w:t>.С</w:t>
            </w:r>
            <w:proofErr w:type="gramEnd"/>
            <w:r>
              <w:rPr>
                <w:rFonts w:ascii="Arial" w:hAnsi="Arial" w:cs="Arial"/>
              </w:rPr>
              <w:t>оветское</w:t>
            </w:r>
          </w:p>
          <w:p w:rsidR="003452FB" w:rsidRPr="00E14C03" w:rsidRDefault="003452FB" w:rsidP="000F1C17">
            <w:pPr>
              <w:tabs>
                <w:tab w:val="left" w:pos="5580"/>
              </w:tabs>
              <w:autoSpaceDE w:val="0"/>
              <w:autoSpaceDN w:val="0"/>
              <w:adjustRightInd w:val="0"/>
              <w:rPr>
                <w:rFonts w:ascii="Arial" w:hAnsi="Arial" w:cs="Arial"/>
              </w:rPr>
            </w:pPr>
            <w:r>
              <w:rPr>
                <w:rFonts w:ascii="Arial" w:hAnsi="Arial" w:cs="Arial"/>
              </w:rPr>
              <w:t>п</w:t>
            </w:r>
            <w:r w:rsidRPr="00E14C03">
              <w:rPr>
                <w:rFonts w:ascii="Arial" w:hAnsi="Arial" w:cs="Arial"/>
              </w:rPr>
              <w:t xml:space="preserve">о улицам </w:t>
            </w:r>
            <w:r>
              <w:rPr>
                <w:rFonts w:ascii="Arial" w:hAnsi="Arial" w:cs="Arial"/>
              </w:rPr>
              <w:t xml:space="preserve"> Школьная, Украина</w:t>
            </w:r>
            <w:proofErr w:type="gramStart"/>
            <w:r>
              <w:rPr>
                <w:rFonts w:ascii="Arial" w:hAnsi="Arial" w:cs="Arial"/>
              </w:rPr>
              <w:t xml:space="preserve"> ,</w:t>
            </w:r>
            <w:proofErr w:type="gramEnd"/>
            <w:r>
              <w:rPr>
                <w:rFonts w:ascii="Arial" w:hAnsi="Arial" w:cs="Arial"/>
              </w:rPr>
              <w:t>Заречная, Советская , Кооперативная, Чапаевская ,Молодежная</w:t>
            </w:r>
          </w:p>
        </w:tc>
        <w:tc>
          <w:tcPr>
            <w:tcW w:w="4113" w:type="dxa"/>
            <w:shd w:val="clear" w:color="auto" w:fill="auto"/>
          </w:tcPr>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 xml:space="preserve">Пастбищные угодья </w:t>
            </w:r>
            <w:r>
              <w:rPr>
                <w:rFonts w:ascii="Arial" w:hAnsi="Arial" w:cs="Arial"/>
              </w:rPr>
              <w:t xml:space="preserve">– урочище Монастырь – урочище </w:t>
            </w:r>
            <w:proofErr w:type="spellStart"/>
            <w:r>
              <w:rPr>
                <w:rFonts w:ascii="Arial" w:hAnsi="Arial" w:cs="Arial"/>
              </w:rPr>
              <w:t>Мергешка</w:t>
            </w:r>
            <w:proofErr w:type="spellEnd"/>
          </w:p>
        </w:tc>
      </w:tr>
      <w:tr w:rsidR="003452FB" w:rsidRPr="0061151E" w:rsidTr="000F1C17">
        <w:tc>
          <w:tcPr>
            <w:tcW w:w="2659" w:type="dxa"/>
            <w:vMerge/>
            <w:shd w:val="clear" w:color="auto" w:fill="auto"/>
          </w:tcPr>
          <w:p w:rsidR="003452FB" w:rsidRPr="00E14C03" w:rsidRDefault="003452FB" w:rsidP="000F1C17">
            <w:pPr>
              <w:tabs>
                <w:tab w:val="left" w:pos="5580"/>
              </w:tabs>
              <w:autoSpaceDE w:val="0"/>
              <w:autoSpaceDN w:val="0"/>
              <w:adjustRightInd w:val="0"/>
              <w:jc w:val="both"/>
              <w:rPr>
                <w:rFonts w:ascii="Arial" w:hAnsi="Arial" w:cs="Arial"/>
              </w:rPr>
            </w:pPr>
          </w:p>
        </w:tc>
        <w:tc>
          <w:tcPr>
            <w:tcW w:w="3117" w:type="dxa"/>
            <w:shd w:val="clear" w:color="auto" w:fill="auto"/>
          </w:tcPr>
          <w:p w:rsidR="003452FB" w:rsidRPr="00E14C03" w:rsidRDefault="003452FB" w:rsidP="000F1C17">
            <w:pPr>
              <w:tabs>
                <w:tab w:val="left" w:pos="5580"/>
              </w:tabs>
              <w:autoSpaceDE w:val="0"/>
              <w:autoSpaceDN w:val="0"/>
              <w:adjustRightInd w:val="0"/>
              <w:rPr>
                <w:rFonts w:ascii="Arial" w:hAnsi="Arial" w:cs="Arial"/>
                <w:u w:val="single"/>
              </w:rPr>
            </w:pPr>
            <w:r w:rsidRPr="00E14C03">
              <w:rPr>
                <w:rFonts w:ascii="Arial" w:hAnsi="Arial" w:cs="Arial"/>
              </w:rPr>
              <w:t>2</w:t>
            </w:r>
            <w:r w:rsidRPr="0023748F">
              <w:rPr>
                <w:rFonts w:ascii="Arial" w:hAnsi="Arial" w:cs="Arial"/>
              </w:rPr>
              <w:t xml:space="preserve">. с. </w:t>
            </w:r>
            <w:proofErr w:type="gramStart"/>
            <w:r w:rsidRPr="0023748F">
              <w:rPr>
                <w:rFonts w:ascii="Arial" w:hAnsi="Arial" w:cs="Arial"/>
              </w:rPr>
              <w:t>Советское</w:t>
            </w:r>
            <w:proofErr w:type="gramEnd"/>
            <w:r>
              <w:rPr>
                <w:rFonts w:ascii="Arial" w:hAnsi="Arial" w:cs="Arial"/>
                <w:u w:val="single"/>
              </w:rPr>
              <w:t xml:space="preserve">, </w:t>
            </w:r>
          </w:p>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по улицам</w:t>
            </w:r>
            <w:r>
              <w:rPr>
                <w:rFonts w:ascii="Arial" w:hAnsi="Arial" w:cs="Arial"/>
              </w:rPr>
              <w:t xml:space="preserve"> </w:t>
            </w:r>
            <w:proofErr w:type="spellStart"/>
            <w:r>
              <w:rPr>
                <w:rFonts w:ascii="Arial" w:hAnsi="Arial" w:cs="Arial"/>
              </w:rPr>
              <w:t>Мирная</w:t>
            </w:r>
            <w:proofErr w:type="gramStart"/>
            <w:r>
              <w:rPr>
                <w:rFonts w:ascii="Arial" w:hAnsi="Arial" w:cs="Arial"/>
              </w:rPr>
              <w:t>,Р</w:t>
            </w:r>
            <w:proofErr w:type="gramEnd"/>
            <w:r>
              <w:rPr>
                <w:rFonts w:ascii="Arial" w:hAnsi="Arial" w:cs="Arial"/>
              </w:rPr>
              <w:t>одниковая</w:t>
            </w:r>
            <w:proofErr w:type="spellEnd"/>
            <w:r>
              <w:rPr>
                <w:rFonts w:ascii="Arial" w:hAnsi="Arial" w:cs="Arial"/>
              </w:rPr>
              <w:t xml:space="preserve">, Моисеева, Северная, Солнечная </w:t>
            </w:r>
          </w:p>
        </w:tc>
        <w:tc>
          <w:tcPr>
            <w:tcW w:w="4113" w:type="dxa"/>
            <w:shd w:val="clear" w:color="auto" w:fill="auto"/>
          </w:tcPr>
          <w:p w:rsidR="003452FB" w:rsidRPr="00E14C03" w:rsidRDefault="003452FB" w:rsidP="000F1C17">
            <w:pPr>
              <w:tabs>
                <w:tab w:val="left" w:pos="5580"/>
              </w:tabs>
              <w:autoSpaceDE w:val="0"/>
              <w:autoSpaceDN w:val="0"/>
              <w:adjustRightInd w:val="0"/>
              <w:rPr>
                <w:rFonts w:ascii="Arial" w:hAnsi="Arial" w:cs="Arial"/>
              </w:rPr>
            </w:pPr>
            <w:r w:rsidRPr="0093447D">
              <w:rPr>
                <w:rFonts w:ascii="Arial" w:hAnsi="Arial" w:cs="Arial"/>
              </w:rPr>
              <w:t xml:space="preserve">Пастбищные угодья </w:t>
            </w:r>
            <w:r>
              <w:rPr>
                <w:rFonts w:ascii="Arial" w:hAnsi="Arial" w:cs="Arial"/>
              </w:rPr>
              <w:t xml:space="preserve">- </w:t>
            </w:r>
          </w:p>
        </w:tc>
      </w:tr>
      <w:tr w:rsidR="003452FB" w:rsidRPr="0061151E" w:rsidTr="000F1C17">
        <w:tc>
          <w:tcPr>
            <w:tcW w:w="2659" w:type="dxa"/>
            <w:vMerge/>
            <w:shd w:val="clear" w:color="auto" w:fill="auto"/>
          </w:tcPr>
          <w:p w:rsidR="003452FB" w:rsidRPr="00E14C03" w:rsidRDefault="003452FB" w:rsidP="000F1C17">
            <w:pPr>
              <w:tabs>
                <w:tab w:val="left" w:pos="5580"/>
              </w:tabs>
              <w:autoSpaceDE w:val="0"/>
              <w:autoSpaceDN w:val="0"/>
              <w:adjustRightInd w:val="0"/>
              <w:jc w:val="both"/>
              <w:rPr>
                <w:rFonts w:ascii="Arial" w:hAnsi="Arial" w:cs="Arial"/>
              </w:rPr>
            </w:pPr>
          </w:p>
        </w:tc>
        <w:tc>
          <w:tcPr>
            <w:tcW w:w="3117" w:type="dxa"/>
            <w:shd w:val="clear" w:color="auto" w:fill="auto"/>
          </w:tcPr>
          <w:p w:rsidR="003452FB" w:rsidRPr="00E14C03" w:rsidRDefault="003452FB" w:rsidP="000F1C17">
            <w:pPr>
              <w:tabs>
                <w:tab w:val="left" w:pos="5580"/>
              </w:tabs>
              <w:autoSpaceDE w:val="0"/>
              <w:autoSpaceDN w:val="0"/>
              <w:adjustRightInd w:val="0"/>
              <w:rPr>
                <w:rFonts w:ascii="Arial" w:hAnsi="Arial" w:cs="Arial"/>
              </w:rPr>
            </w:pPr>
            <w:r w:rsidRPr="00E14C03">
              <w:rPr>
                <w:rFonts w:ascii="Arial" w:hAnsi="Arial" w:cs="Arial"/>
              </w:rPr>
              <w:t>3.</w:t>
            </w:r>
            <w:r w:rsidRPr="0007062A">
              <w:rPr>
                <w:rFonts w:ascii="Arial" w:hAnsi="Arial" w:cs="Arial"/>
                <w:u w:val="single"/>
              </w:rPr>
              <w:t>п.</w:t>
            </w:r>
            <w:r>
              <w:rPr>
                <w:rFonts w:ascii="Arial" w:hAnsi="Arial" w:cs="Arial"/>
                <w:u w:val="single"/>
              </w:rPr>
              <w:t xml:space="preserve"> Пятилетка </w:t>
            </w:r>
            <w:r w:rsidRPr="00E14C03">
              <w:rPr>
                <w:rFonts w:ascii="Arial" w:hAnsi="Arial" w:cs="Arial"/>
              </w:rPr>
              <w:t xml:space="preserve">по улицам </w:t>
            </w:r>
            <w:r>
              <w:rPr>
                <w:rFonts w:ascii="Arial" w:hAnsi="Arial" w:cs="Arial"/>
              </w:rPr>
              <w:t xml:space="preserve"> Степная</w:t>
            </w:r>
          </w:p>
          <w:p w:rsidR="003452FB" w:rsidRPr="00E14C03" w:rsidRDefault="003452FB" w:rsidP="000F1C17">
            <w:pPr>
              <w:tabs>
                <w:tab w:val="left" w:pos="5580"/>
              </w:tabs>
              <w:autoSpaceDE w:val="0"/>
              <w:autoSpaceDN w:val="0"/>
              <w:adjustRightInd w:val="0"/>
              <w:rPr>
                <w:rFonts w:ascii="Arial" w:hAnsi="Arial" w:cs="Arial"/>
              </w:rPr>
            </w:pPr>
          </w:p>
          <w:p w:rsidR="003452FB" w:rsidRPr="00E14C03" w:rsidRDefault="003452FB" w:rsidP="000F1C17">
            <w:pPr>
              <w:tabs>
                <w:tab w:val="left" w:pos="5580"/>
              </w:tabs>
              <w:autoSpaceDE w:val="0"/>
              <w:autoSpaceDN w:val="0"/>
              <w:adjustRightInd w:val="0"/>
              <w:rPr>
                <w:rFonts w:ascii="Arial" w:hAnsi="Arial" w:cs="Arial"/>
              </w:rPr>
            </w:pPr>
          </w:p>
        </w:tc>
        <w:tc>
          <w:tcPr>
            <w:tcW w:w="4113" w:type="dxa"/>
            <w:shd w:val="clear" w:color="auto" w:fill="auto"/>
          </w:tcPr>
          <w:p w:rsidR="003452FB" w:rsidRPr="00E14C03" w:rsidRDefault="003452FB" w:rsidP="000F1C17">
            <w:pPr>
              <w:tabs>
                <w:tab w:val="left" w:pos="5580"/>
              </w:tabs>
              <w:autoSpaceDE w:val="0"/>
              <w:autoSpaceDN w:val="0"/>
              <w:adjustRightInd w:val="0"/>
              <w:rPr>
                <w:rFonts w:ascii="Arial" w:hAnsi="Arial" w:cs="Arial"/>
              </w:rPr>
            </w:pPr>
            <w:r w:rsidRPr="0093447D">
              <w:rPr>
                <w:rFonts w:ascii="Arial" w:hAnsi="Arial" w:cs="Arial"/>
              </w:rPr>
              <w:t>Пастбищные угодья –</w:t>
            </w:r>
            <w:r>
              <w:rPr>
                <w:rFonts w:ascii="Arial" w:hAnsi="Arial" w:cs="Arial"/>
              </w:rPr>
              <w:t xml:space="preserve"> окрестность </w:t>
            </w:r>
            <w:proofErr w:type="spellStart"/>
            <w:r>
              <w:rPr>
                <w:rFonts w:ascii="Arial" w:hAnsi="Arial" w:cs="Arial"/>
              </w:rPr>
              <w:t>п</w:t>
            </w:r>
            <w:proofErr w:type="gramStart"/>
            <w:r>
              <w:rPr>
                <w:rFonts w:ascii="Arial" w:hAnsi="Arial" w:cs="Arial"/>
              </w:rPr>
              <w:t>.П</w:t>
            </w:r>
            <w:proofErr w:type="gramEnd"/>
            <w:r>
              <w:rPr>
                <w:rFonts w:ascii="Arial" w:hAnsi="Arial" w:cs="Arial"/>
              </w:rPr>
              <w:t>ятилетка</w:t>
            </w:r>
            <w:proofErr w:type="spellEnd"/>
            <w:r>
              <w:rPr>
                <w:rFonts w:ascii="Arial" w:hAnsi="Arial" w:cs="Arial"/>
              </w:rPr>
              <w:t xml:space="preserve"> </w:t>
            </w:r>
          </w:p>
        </w:tc>
      </w:tr>
    </w:tbl>
    <w:p w:rsidR="003452FB" w:rsidRDefault="003452FB" w:rsidP="003452FB"/>
    <w:p w:rsidR="00A41697" w:rsidRDefault="00A41697">
      <w:bookmarkStart w:id="12" w:name="_GoBack"/>
      <w:bookmarkEnd w:id="12"/>
    </w:p>
    <w:sectPr w:rsidR="00A41697" w:rsidSect="00467F98">
      <w:pgSz w:w="11906"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5A"/>
    <w:rsid w:val="001A7E5A"/>
    <w:rsid w:val="002B34D7"/>
    <w:rsid w:val="003452FB"/>
    <w:rsid w:val="008778F6"/>
    <w:rsid w:val="00A41697"/>
    <w:rsid w:val="00AA673A"/>
    <w:rsid w:val="00AD11B4"/>
    <w:rsid w:val="00EB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42844;fld=134;dst=100012" TargetMode="External"/><Relationship Id="rId5" Type="http://schemas.openxmlformats.org/officeDocument/2006/relationships/hyperlink" Target="consultantplus://offline/main?base=LAW;n=117212;fld=134;dst=1001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2018-06-13T05:11:00Z</dcterms:created>
  <dcterms:modified xsi:type="dcterms:W3CDTF">2018-06-13T05:11:00Z</dcterms:modified>
</cp:coreProperties>
</file>